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725" w:rsidRPr="00441372" w:rsidRDefault="004C3E7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05E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:rsidR="00EA4725" w:rsidRPr="00441372" w:rsidRDefault="004C3E7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Products containing nicotine, intended for inhalation without combustion (excl. containing tobacco or reconstituted tobacco) (HS code(s): 240412); Tobacco, tobacco products and related equipment (ICS code(s): 65.160)</w:t>
            </w:r>
            <w:bookmarkEnd w:id="7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4C3E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4C3E75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1198: 2024, Nicotine pouches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:rsidR="00EA4725" w:rsidRPr="00441372" w:rsidRDefault="004C3E75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"https://members.wto.org/crnattachments/2024/SPS/TZA/24_01101_00_e.pdf"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https://members.wto.org/crnattachments/2024/SPS/TZA/24_01101_00_e.pdf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prescribes the requirements, methods of test and sampling for pre-portioned nicotine pouches exclusively intended for oral use by placing them between the gum and buccal mucosa for a period, to facilitate uptake of the nicotine via the oral mucosa, followed by disposal of the pouch after use.</w:t>
            </w:r>
          </w:p>
          <w:p w:rsidR="00FB66EE" w:rsidRPr="0065690F" w:rsidRDefault="004C3E75" w:rsidP="00441372">
            <w:pPr>
              <w:spacing w:before="120" w:after="120"/>
            </w:pPr>
            <w:r w:rsidRPr="0065690F">
              <w:t>Note: this includes products such as white pouched nicotine products that are used by placing them under the upper lip for a period, before disposal.</w:t>
            </w:r>
          </w:p>
          <w:p w:rsidR="00FB66EE" w:rsidRPr="0065690F" w:rsidRDefault="004C3E75" w:rsidP="00F04670">
            <w:pPr>
              <w:spacing w:before="120"/>
            </w:pPr>
            <w:r w:rsidRPr="0065690F">
              <w:t>This draft East African standard does not cover:</w:t>
            </w:r>
          </w:p>
          <w:p w:rsidR="00FB66EE" w:rsidRPr="0065690F" w:rsidRDefault="004C3E75" w:rsidP="00F04670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pre-portioned, tobacco-free oral nicotine pouches in which the nicotine is not of natural </w:t>
            </w:r>
            <w:proofErr w:type="gramStart"/>
            <w:r w:rsidRPr="0065690F">
              <w:t>origin;</w:t>
            </w:r>
            <w:proofErr w:type="gramEnd"/>
          </w:p>
          <w:p w:rsidR="00FB66EE" w:rsidRPr="0065690F" w:rsidRDefault="004C3E75" w:rsidP="00F04670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smokeless tobacco products, such as moist snuff, tobacco oral pouches, snus, nasal snuff, chewing tobacco or any other tobacco-containing smokeless tobacco </w:t>
            </w:r>
            <w:proofErr w:type="gramStart"/>
            <w:r w:rsidRPr="0065690F">
              <w:t>products;</w:t>
            </w:r>
            <w:proofErr w:type="gramEnd"/>
          </w:p>
          <w:p w:rsidR="00FB66EE" w:rsidRPr="0065690F" w:rsidRDefault="004C3E75" w:rsidP="00F04670">
            <w:pPr>
              <w:numPr>
                <w:ilvl w:val="0"/>
                <w:numId w:val="16"/>
              </w:numPr>
              <w:ind w:left="357" w:hanging="357"/>
            </w:pPr>
            <w:r w:rsidRPr="0065690F">
              <w:t>Nicotine-Containing, Tobacco-Free Oral Products that are licensed medicinal nicotine products, such as nicotine replacement therapies (NRT</w:t>
            </w:r>
            <w:proofErr w:type="gramStart"/>
            <w:r w:rsidRPr="0065690F">
              <w:t>);</w:t>
            </w:r>
            <w:proofErr w:type="gramEnd"/>
          </w:p>
          <w:p w:rsidR="00FB66EE" w:rsidRPr="0065690F" w:rsidRDefault="004C3E75" w:rsidP="00F04670">
            <w:pPr>
              <w:numPr>
                <w:ilvl w:val="0"/>
                <w:numId w:val="16"/>
              </w:numPr>
              <w:ind w:left="357" w:hanging="357"/>
            </w:pPr>
            <w:r w:rsidRPr="0065690F">
              <w:t>products that are subject to an authorization requirement under Directive 2001/83/EC (Community code relating to medicinal products for human use) or to the requirements set out in Directive 93/42/EEC (Medical Device Directive</w:t>
            </w:r>
            <w:proofErr w:type="gramStart"/>
            <w:r w:rsidRPr="0065690F">
              <w:t>) ;</w:t>
            </w:r>
            <w:proofErr w:type="gramEnd"/>
          </w:p>
          <w:p w:rsidR="00FB66EE" w:rsidRPr="0065690F" w:rsidRDefault="004C3E75" w:rsidP="00F04670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or inhaled-nicotine products, such as cigarettes, other combusted tobacco products, tobacco-heating products or </w:t>
            </w:r>
            <w:proofErr w:type="gramStart"/>
            <w:r w:rsidRPr="0065690F">
              <w:t>e-cigarettes;</w:t>
            </w:r>
            <w:proofErr w:type="gramEnd"/>
          </w:p>
          <w:p w:rsidR="00FB66EE" w:rsidRPr="0065690F" w:rsidRDefault="004C3E75" w:rsidP="00F04670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method for assessing the health risks or potential reduced health risks of tobacco-free oral nicotine pouches.</w:t>
            </w:r>
          </w:p>
          <w:p w:rsidR="00FB66EE" w:rsidRPr="0065690F" w:rsidRDefault="004C3E75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C3E7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C3E75">
            <w:pPr>
              <w:keepNext/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9D4CCA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4C3E75" w:rsidP="009D4CCA">
            <w:pPr>
              <w:spacing w:after="8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4C3E75" w:rsidP="009D4CCA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4C3E75" w:rsidP="009D4CCA">
            <w:pPr>
              <w:spacing w:after="8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4C3E75" w:rsidP="009D4CCA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4C3E75" w:rsidP="009D4CCA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4C3E75" w:rsidP="009D4CCA">
            <w:pPr>
              <w:spacing w:after="8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4C3E7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04670" w:rsidRDefault="004C3E75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:rsidR="00EA4725" w:rsidRPr="00441372" w:rsidRDefault="004C3E75" w:rsidP="00F04670">
            <w:pPr>
              <w:numPr>
                <w:ilvl w:val="3"/>
                <w:numId w:val="17"/>
              </w:numPr>
              <w:spacing w:before="120"/>
              <w:ind w:left="358"/>
            </w:pPr>
            <w:r w:rsidRPr="0065690F">
              <w:t>Codex Stan 192, General standard for food additives</w:t>
            </w:r>
          </w:p>
          <w:p w:rsidR="00FB66EE" w:rsidRPr="0065690F" w:rsidRDefault="004C3E75" w:rsidP="00F04670">
            <w:pPr>
              <w:numPr>
                <w:ilvl w:val="3"/>
                <w:numId w:val="17"/>
              </w:numPr>
              <w:ind w:left="358"/>
            </w:pPr>
            <w:r w:rsidRPr="0065690F">
              <w:t xml:space="preserve">ISO 15152, </w:t>
            </w:r>
            <w:proofErr w:type="gramStart"/>
            <w:r w:rsidRPr="0065690F">
              <w:t>Tobacco</w:t>
            </w:r>
            <w:proofErr w:type="gramEnd"/>
            <w:r w:rsidRPr="0065690F">
              <w:t xml:space="preserve"> and tobacco products-Determination of the content of total alkaloids as nicotine —Continuous-flow analysis method</w:t>
            </w:r>
          </w:p>
          <w:p w:rsidR="00FB66EE" w:rsidRPr="0065690F" w:rsidRDefault="004C3E75" w:rsidP="00F04670">
            <w:pPr>
              <w:numPr>
                <w:ilvl w:val="3"/>
                <w:numId w:val="17"/>
              </w:numPr>
              <w:ind w:left="358"/>
            </w:pPr>
            <w:r w:rsidRPr="0065690F">
              <w:t xml:space="preserve">ISO 15592-1, Fine-cut </w:t>
            </w:r>
            <w:proofErr w:type="gramStart"/>
            <w:r w:rsidRPr="0065690F">
              <w:t>tobacco</w:t>
            </w:r>
            <w:proofErr w:type="gramEnd"/>
            <w:r w:rsidRPr="0065690F">
              <w:t xml:space="preserve"> and smoking articles made from it — Methods of sampling, conditioning and analysis — Part 1: Sampling</w:t>
            </w:r>
          </w:p>
          <w:p w:rsidR="00FB66EE" w:rsidRPr="0065690F" w:rsidRDefault="004C3E75" w:rsidP="00F04670">
            <w:pPr>
              <w:numPr>
                <w:ilvl w:val="3"/>
                <w:numId w:val="17"/>
              </w:numPr>
              <w:ind w:left="358"/>
            </w:pPr>
            <w:r w:rsidRPr="0065690F">
              <w:t>ISO 18787, Foodstuffs — Determination of water activity</w:t>
            </w:r>
          </w:p>
          <w:p w:rsidR="00FB66EE" w:rsidRPr="0065690F" w:rsidRDefault="004C3E75" w:rsidP="00F04670">
            <w:pPr>
              <w:numPr>
                <w:ilvl w:val="3"/>
                <w:numId w:val="17"/>
              </w:numPr>
              <w:ind w:left="358"/>
            </w:pPr>
            <w:r w:rsidRPr="0065690F">
              <w:t>CORESTA, Recommended Method No. 88, Determination of water activity of tobacco and tobacco products</w:t>
            </w:r>
          </w:p>
          <w:p w:rsidR="00FB66EE" w:rsidRPr="0065690F" w:rsidRDefault="004C3E75" w:rsidP="00980619">
            <w:pPr>
              <w:numPr>
                <w:ilvl w:val="3"/>
                <w:numId w:val="17"/>
              </w:numPr>
              <w:ind w:left="358"/>
            </w:pPr>
            <w:r w:rsidRPr="0065690F">
              <w:t>CORESTA, Recommended Method No. 69, Determination of pH of tobacco and tobacco products</w:t>
            </w:r>
          </w:p>
          <w:p w:rsidR="00FB66EE" w:rsidRPr="0065690F" w:rsidRDefault="004C3E75" w:rsidP="00980619">
            <w:pPr>
              <w:numPr>
                <w:ilvl w:val="3"/>
                <w:numId w:val="17"/>
              </w:numPr>
              <w:ind w:left="358"/>
            </w:pPr>
            <w:r w:rsidRPr="0065690F">
              <w:t xml:space="preserve">PAS 8877:2022, Tobacco-free oral nicotine pouches – Composition, </w:t>
            </w:r>
            <w:proofErr w:type="gramStart"/>
            <w:r w:rsidRPr="0065690F">
              <w:t>manufacture</w:t>
            </w:r>
            <w:proofErr w:type="gramEnd"/>
            <w:r w:rsidRPr="0065690F">
              <w:t xml:space="preserve"> and testing – Specification</w:t>
            </w:r>
          </w:p>
          <w:p w:rsidR="00FB66EE" w:rsidRPr="0065690F" w:rsidRDefault="004C3E75" w:rsidP="00980619">
            <w:pPr>
              <w:numPr>
                <w:ilvl w:val="3"/>
                <w:numId w:val="17"/>
              </w:numPr>
              <w:ind w:left="358"/>
            </w:pPr>
            <w:r w:rsidRPr="0065690F">
              <w:t xml:space="preserve">PS: 5468-2020, NICOTINE-CONTAINING TOBACCO FREE ORAL PRODUCT 3-(1- methyl, 2- </w:t>
            </w:r>
            <w:proofErr w:type="spellStart"/>
            <w:r w:rsidRPr="0065690F">
              <w:t>Pyrrodinyl</w:t>
            </w:r>
            <w:proofErr w:type="spellEnd"/>
            <w:r w:rsidRPr="0065690F">
              <w:t xml:space="preserve">) </w:t>
            </w:r>
            <w:proofErr w:type="spellStart"/>
            <w:r w:rsidRPr="0065690F">
              <w:t>Pyrindine</w:t>
            </w:r>
            <w:proofErr w:type="spellEnd"/>
          </w:p>
          <w:p w:rsidR="00FB66EE" w:rsidRPr="0065690F" w:rsidRDefault="004C3E75" w:rsidP="00980619">
            <w:pPr>
              <w:numPr>
                <w:ilvl w:val="3"/>
                <w:numId w:val="17"/>
              </w:numPr>
              <w:ind w:left="358"/>
            </w:pPr>
            <w:r w:rsidRPr="0065690F">
              <w:t xml:space="preserve">SIS/TS 72:2020, Nicotine, tobacco free oral products – </w:t>
            </w:r>
            <w:r>
              <w:t>S</w:t>
            </w:r>
            <w:r w:rsidRPr="0065690F">
              <w:t>afety and quality related requirements</w:t>
            </w:r>
          </w:p>
          <w:p w:rsidR="00FB66EE" w:rsidRPr="0065690F" w:rsidRDefault="004C3E75" w:rsidP="00980619">
            <w:pPr>
              <w:numPr>
                <w:ilvl w:val="3"/>
                <w:numId w:val="17"/>
              </w:numPr>
              <w:ind w:left="358"/>
            </w:pPr>
            <w:r w:rsidRPr="0065690F">
              <w:t>COOPERATION CENTRE FOR SCIENTIFIC RESEARCH RELATIVE TO TOBACCO (CORESTA). Recommended Method No. 69: Determination of pH of Tobacco and Tobacco Products</w:t>
            </w:r>
          </w:p>
          <w:p w:rsidR="00FB66EE" w:rsidRPr="0065690F" w:rsidRDefault="004C3E75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:rsidR="00EA4725" w:rsidRPr="00441372" w:rsidRDefault="004C3E7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:rsidR="00EA4725" w:rsidRPr="00441372" w:rsidRDefault="004C3E7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C3E7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C3E75" w:rsidP="004C3E75">
            <w:pPr>
              <w:keepNext/>
              <w:spacing w:before="120" w:after="8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April 2024</w:t>
            </w:r>
            <w:bookmarkEnd w:id="72"/>
          </w:p>
          <w:p w:rsidR="00EA4725" w:rsidRPr="00441372" w:rsidRDefault="004C3E75" w:rsidP="004C3E75">
            <w:pPr>
              <w:keepNext/>
              <w:spacing w:after="8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:rsidR="00FB66EE" w:rsidRPr="0065690F" w:rsidRDefault="004C3E75" w:rsidP="004C3E75">
            <w:pPr>
              <w:keepNext/>
            </w:pPr>
            <w:r w:rsidRPr="0065690F">
              <w:t>Tanzania Bureau of Standards</w:t>
            </w:r>
          </w:p>
          <w:p w:rsidR="00FB66EE" w:rsidRPr="0065690F" w:rsidRDefault="004C3E75" w:rsidP="004C3E75">
            <w:pPr>
              <w:keepNext/>
            </w:pPr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:rsidR="00FB66EE" w:rsidRPr="0069129F" w:rsidRDefault="004C3E75" w:rsidP="004C3E75">
            <w:pPr>
              <w:keepNext/>
              <w:rPr>
                <w:lang w:val="es-ES"/>
              </w:rPr>
            </w:pPr>
            <w:r w:rsidRPr="0069129F">
              <w:rPr>
                <w:lang w:val="es-ES"/>
              </w:rPr>
              <w:t>P. O. Box 9524</w:t>
            </w:r>
          </w:p>
          <w:p w:rsidR="00FB66EE" w:rsidRPr="0069129F" w:rsidRDefault="004C3E75" w:rsidP="004C3E75">
            <w:pPr>
              <w:keepNext/>
              <w:rPr>
                <w:lang w:val="es-ES"/>
              </w:rPr>
            </w:pPr>
            <w:r w:rsidRPr="0069129F">
              <w:rPr>
                <w:lang w:val="es-ES"/>
              </w:rPr>
              <w:t>DAR ES SALAAM, TANZANIA</w:t>
            </w:r>
          </w:p>
          <w:p w:rsidR="00FB66EE" w:rsidRPr="0065690F" w:rsidRDefault="004C3E75" w:rsidP="004C3E75">
            <w:pPr>
              <w:keepNext/>
              <w:tabs>
                <w:tab w:val="left" w:pos="400"/>
              </w:tabs>
            </w:pPr>
            <w:r w:rsidRPr="0065690F">
              <w:t>Tel:</w:t>
            </w:r>
            <w:r w:rsidR="009D4CCA">
              <w:tab/>
            </w:r>
            <w:r w:rsidRPr="0065690F">
              <w:t>+(255 22) 245 0298</w:t>
            </w:r>
          </w:p>
          <w:p w:rsidR="00FB66EE" w:rsidRPr="009D4CCA" w:rsidRDefault="004C3E75" w:rsidP="004C3E75">
            <w:pPr>
              <w:keepNext/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980619" w:rsidRPr="009D4CCA">
              <w:rPr>
                <w:lang w:val="fr-CH"/>
              </w:rPr>
              <w:t>+(255 22) 245 0206</w:t>
            </w:r>
          </w:p>
          <w:p w:rsidR="00FB66EE" w:rsidRPr="009D4CCA" w:rsidRDefault="004C3E75" w:rsidP="004C3E75">
            <w:pPr>
              <w:keepNext/>
              <w:rPr>
                <w:lang w:val="fr-CH"/>
              </w:rPr>
            </w:pPr>
            <w:proofErr w:type="gramStart"/>
            <w:r w:rsidRPr="009D4CCA">
              <w:rPr>
                <w:lang w:val="fr-CH"/>
              </w:rPr>
              <w:t>Fax:</w:t>
            </w:r>
            <w:proofErr w:type="gramEnd"/>
            <w:r w:rsidRPr="009D4CCA">
              <w:rPr>
                <w:lang w:val="fr-CH"/>
              </w:rPr>
              <w:t xml:space="preserve"> +(255 22) 245 0959</w:t>
            </w:r>
          </w:p>
          <w:p w:rsidR="00FB66EE" w:rsidRPr="009D4CCA" w:rsidRDefault="004C3E75" w:rsidP="004C3E75">
            <w:pPr>
              <w:keepNext/>
              <w:rPr>
                <w:lang w:val="fr-CH"/>
              </w:rPr>
            </w:pPr>
            <w:proofErr w:type="gramStart"/>
            <w:r w:rsidRPr="009D4CCA">
              <w:rPr>
                <w:lang w:val="fr-CH"/>
              </w:rPr>
              <w:t>E-mail:</w:t>
            </w:r>
            <w:proofErr w:type="gramEnd"/>
            <w:r w:rsidRPr="009D4CCA">
              <w:rPr>
                <w:lang w:val="fr-CH"/>
              </w:rPr>
              <w:t xml:space="preserve"> </w:t>
            </w:r>
            <w:r w:rsidR="00402E75">
              <w:fldChar w:fldCharType="begin"/>
            </w:r>
            <w:r w:rsidR="00402E75" w:rsidRPr="00402E75">
              <w:rPr>
                <w:lang w:val="fr-CH"/>
              </w:rPr>
              <w:instrText>HYPERLINK "mailto:info@tbs.go.tz"</w:instrText>
            </w:r>
            <w:r w:rsidR="00402E75">
              <w:fldChar w:fldCharType="separate"/>
            </w:r>
            <w:r w:rsidRPr="009D4CCA">
              <w:rPr>
                <w:color w:val="0000FF"/>
                <w:u w:val="single"/>
                <w:lang w:val="fr-CH"/>
              </w:rPr>
              <w:t>info@tbs.go.tz</w:t>
            </w:r>
            <w:r w:rsidR="00402E75">
              <w:rPr>
                <w:color w:val="0000FF"/>
                <w:u w:val="single"/>
                <w:lang w:val="fr-CH"/>
              </w:rPr>
              <w:fldChar w:fldCharType="end"/>
            </w:r>
          </w:p>
          <w:p w:rsidR="00FB66EE" w:rsidRPr="00402E75" w:rsidRDefault="004C3E75" w:rsidP="004C3E75">
            <w:pPr>
              <w:keepNext/>
              <w:spacing w:after="120"/>
            </w:pPr>
            <w:r w:rsidRPr="00402E75">
              <w:t xml:space="preserve">Website: </w:t>
            </w:r>
            <w:r w:rsidR="00402E75">
              <w:fldChar w:fldCharType="begin"/>
            </w:r>
            <w:r w:rsidR="00402E75">
              <w:instrText>HYPERLINK "http://www.tbs.go.tz" \t "_blank"</w:instrText>
            </w:r>
            <w:r w:rsidR="00402E75">
              <w:fldChar w:fldCharType="separate"/>
            </w:r>
            <w:r w:rsidRPr="00402E75">
              <w:rPr>
                <w:color w:val="0000FF"/>
                <w:u w:val="single"/>
              </w:rPr>
              <w:t>http://www.tbs.go.tz</w:t>
            </w:r>
            <w:r w:rsidR="00402E75">
              <w:rPr>
                <w:color w:val="0000FF"/>
                <w:u w:val="single"/>
                <w:lang w:val="fr-CH"/>
              </w:rPr>
              <w:fldChar w:fldCharType="end"/>
            </w:r>
            <w:bookmarkEnd w:id="79"/>
          </w:p>
        </w:tc>
      </w:tr>
      <w:tr w:rsidR="00105E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C3E7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C3E7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:rsidR="00EA4725" w:rsidRPr="0065690F" w:rsidRDefault="004C3E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RDefault="004C3E75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:rsidR="00EA4725" w:rsidRPr="0069129F" w:rsidRDefault="004C3E75" w:rsidP="00F3021D">
            <w:pPr>
              <w:keepNext/>
              <w:keepLines/>
              <w:rPr>
                <w:bCs/>
                <w:lang w:val="es-ES"/>
              </w:rPr>
            </w:pPr>
            <w:r w:rsidRPr="0069129F">
              <w:rPr>
                <w:bCs/>
                <w:lang w:val="es-ES"/>
              </w:rPr>
              <w:t>P. O. Box 9524</w:t>
            </w:r>
          </w:p>
          <w:p w:rsidR="00EA4725" w:rsidRPr="0069129F" w:rsidRDefault="004C3E75" w:rsidP="00F3021D">
            <w:pPr>
              <w:keepNext/>
              <w:keepLines/>
              <w:rPr>
                <w:bCs/>
                <w:lang w:val="es-ES"/>
              </w:rPr>
            </w:pPr>
            <w:r w:rsidRPr="0069129F">
              <w:rPr>
                <w:bCs/>
                <w:lang w:val="es-ES"/>
              </w:rPr>
              <w:t>DAR ES SALAAM, TANZANIA</w:t>
            </w:r>
          </w:p>
          <w:p w:rsidR="00EA4725" w:rsidRPr="009D4CCA" w:rsidRDefault="004C3E75" w:rsidP="009D4CCA">
            <w:pPr>
              <w:tabs>
                <w:tab w:val="left" w:pos="400"/>
              </w:tabs>
            </w:pPr>
            <w:r w:rsidRPr="0065690F">
              <w:rPr>
                <w:bCs/>
              </w:rPr>
              <w:t>Tel:</w:t>
            </w:r>
            <w:r w:rsidR="009D4CCA"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9D4CCA">
              <w:t>255 22) 245 0298</w:t>
            </w:r>
          </w:p>
          <w:p w:rsidR="00EA4725" w:rsidRPr="0065690F" w:rsidRDefault="004C3E75" w:rsidP="009D4CCA">
            <w:pPr>
              <w:tabs>
                <w:tab w:val="left" w:pos="400"/>
              </w:tabs>
              <w:rPr>
                <w:bCs/>
              </w:rPr>
            </w:pPr>
            <w:r>
              <w:tab/>
            </w:r>
            <w:r w:rsidR="00980619" w:rsidRPr="009D4CCA">
              <w:t>+(255 22)</w:t>
            </w:r>
            <w:r w:rsidR="00980619" w:rsidRPr="0065690F">
              <w:rPr>
                <w:bCs/>
              </w:rPr>
              <w:t xml:space="preserve"> 245 0206</w:t>
            </w:r>
          </w:p>
          <w:p w:rsidR="00EA4725" w:rsidRPr="0065690F" w:rsidRDefault="004C3E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RDefault="004C3E7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RDefault="004C3E7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:rsidR="007141CF" w:rsidRPr="00441372" w:rsidRDefault="007141CF" w:rsidP="00441372"/>
    <w:sectPr w:rsidR="007141CF" w:rsidRPr="00441372" w:rsidSect="006912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E75" w:rsidRDefault="004C3E75">
      <w:r>
        <w:separator/>
      </w:r>
    </w:p>
  </w:endnote>
  <w:endnote w:type="continuationSeparator" w:id="0">
    <w:p w:rsidR="004C3E75" w:rsidRDefault="004C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69129F" w:rsidRDefault="004C3E75" w:rsidP="006912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69129F" w:rsidRDefault="004C3E75" w:rsidP="006912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3EB" w:rsidRPr="00441372" w:rsidRDefault="004C3E7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E75" w:rsidRDefault="004C3E75">
      <w:r>
        <w:separator/>
      </w:r>
    </w:p>
  </w:footnote>
  <w:footnote w:type="continuationSeparator" w:id="0">
    <w:p w:rsidR="004C3E75" w:rsidRDefault="004C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29F" w:rsidRPr="0069129F" w:rsidRDefault="004C3E75" w:rsidP="006912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129F">
      <w:t>G/SPS/N/BDI/93 • G/SPS/N/KEN/268 • G/SPS/N/RWA/86 • G/SPS/N/TZA/333 • G/SPS/N/UGA/318</w:t>
    </w:r>
  </w:p>
  <w:p w:rsidR="0069129F" w:rsidRPr="0069129F" w:rsidRDefault="0069129F" w:rsidP="006912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9129F" w:rsidRPr="0069129F" w:rsidRDefault="004C3E75" w:rsidP="006912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129F">
      <w:t xml:space="preserve">- </w:t>
    </w:r>
    <w:r w:rsidRPr="0069129F">
      <w:fldChar w:fldCharType="begin"/>
    </w:r>
    <w:r w:rsidRPr="0069129F">
      <w:instrText xml:space="preserve"> PAGE </w:instrText>
    </w:r>
    <w:r w:rsidRPr="0069129F">
      <w:fldChar w:fldCharType="separate"/>
    </w:r>
    <w:r w:rsidRPr="0069129F">
      <w:rPr>
        <w:noProof/>
      </w:rPr>
      <w:t>2</w:t>
    </w:r>
    <w:r w:rsidRPr="0069129F">
      <w:fldChar w:fldCharType="end"/>
    </w:r>
    <w:r w:rsidRPr="0069129F">
      <w:t xml:space="preserve"> -</w:t>
    </w:r>
  </w:p>
  <w:p w:rsidR="00EA4725" w:rsidRPr="0069129F" w:rsidRDefault="00EA4725" w:rsidP="006912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29F" w:rsidRPr="0069129F" w:rsidRDefault="004C3E75" w:rsidP="006912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129F">
      <w:t>G/SPS/N/BDI/93</w:t>
    </w:r>
    <w:r w:rsidR="00F04670" w:rsidRPr="0069129F">
      <w:t xml:space="preserve"> • </w:t>
    </w:r>
    <w:r w:rsidRPr="0069129F">
      <w:t>G/SPS/N/KEN/268 • G/SPS/N/RWA/86</w:t>
    </w:r>
    <w:r w:rsidR="00F04670" w:rsidRPr="0069129F">
      <w:t xml:space="preserve"> • </w:t>
    </w:r>
    <w:r w:rsidRPr="0069129F">
      <w:t>G/SPS/N/TZA/333 • G/SPS/N/UGA/318</w:t>
    </w:r>
  </w:p>
  <w:p w:rsidR="0069129F" w:rsidRPr="0069129F" w:rsidRDefault="0069129F" w:rsidP="006912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9129F" w:rsidRPr="0069129F" w:rsidRDefault="004C3E75" w:rsidP="006912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9129F">
      <w:t xml:space="preserve">- </w:t>
    </w:r>
    <w:r w:rsidRPr="0069129F">
      <w:fldChar w:fldCharType="begin"/>
    </w:r>
    <w:r w:rsidRPr="0069129F">
      <w:instrText xml:space="preserve"> PAGE </w:instrText>
    </w:r>
    <w:r w:rsidRPr="0069129F">
      <w:fldChar w:fldCharType="separate"/>
    </w:r>
    <w:r w:rsidRPr="0069129F">
      <w:rPr>
        <w:noProof/>
      </w:rPr>
      <w:t>3</w:t>
    </w:r>
    <w:r w:rsidRPr="0069129F">
      <w:fldChar w:fldCharType="end"/>
    </w:r>
    <w:r w:rsidRPr="0069129F">
      <w:t xml:space="preserve"> -</w:t>
    </w:r>
  </w:p>
  <w:p w:rsidR="00EA4725" w:rsidRPr="0069129F" w:rsidRDefault="00EA4725" w:rsidP="006912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05E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C3E7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105E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02E75" w:rsidP="00422B6F">
          <w:pPr>
            <w:jc w:val="left"/>
          </w:pPr>
          <w:r>
            <w:rPr>
              <w:lang w:eastAsia="en-GB"/>
            </w:rPr>
            <w:pict w14:anchorId="11A040C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05E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9129F" w:rsidRDefault="004C3E7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G/SPS/N/BDI/93</w:t>
          </w:r>
        </w:p>
        <w:p w:rsidR="00105E77" w:rsidRDefault="004C3E7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G/SPS/N/KEN/268</w:t>
          </w:r>
        </w:p>
        <w:p w:rsidR="00105E77" w:rsidRDefault="004C3E7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G/SPS/N/RWA/86</w:t>
          </w:r>
        </w:p>
        <w:p w:rsidR="00105E77" w:rsidRDefault="004C3E7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G/SPS/N/TZA/333</w:t>
          </w:r>
        </w:p>
        <w:p w:rsidR="00105E77" w:rsidRDefault="004C3E75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G/SPS/N/UGA/318</w:t>
          </w:r>
          <w:bookmarkEnd w:id="88"/>
        </w:p>
      </w:tc>
    </w:tr>
    <w:tr w:rsidR="00105E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C3E7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February 2024</w:t>
          </w:r>
          <w:bookmarkEnd w:id="90"/>
        </w:p>
      </w:tc>
    </w:tr>
    <w:tr w:rsidR="00105E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C3E7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86678">
            <w:rPr>
              <w:color w:val="FF0000"/>
              <w:szCs w:val="16"/>
            </w:rPr>
            <w:t>24-</w:t>
          </w:r>
          <w:r w:rsidR="00402E75">
            <w:rPr>
              <w:color w:val="FF0000"/>
              <w:szCs w:val="16"/>
            </w:rPr>
            <w:t>0912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C3E7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105E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C3E7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C3E7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24435"/>
    <w:multiLevelType w:val="hybridMultilevel"/>
    <w:tmpl w:val="D99025FA"/>
    <w:lvl w:ilvl="0" w:tplc="0012261A">
      <w:start w:val="1"/>
      <w:numFmt w:val="decimal"/>
      <w:lvlText w:val="%1."/>
      <w:lvlJc w:val="left"/>
      <w:pPr>
        <w:ind w:left="720" w:hanging="360"/>
      </w:pPr>
    </w:lvl>
    <w:lvl w:ilvl="1" w:tplc="24B0DA28" w:tentative="1">
      <w:start w:val="1"/>
      <w:numFmt w:val="lowerLetter"/>
      <w:lvlText w:val="%2."/>
      <w:lvlJc w:val="left"/>
      <w:pPr>
        <w:ind w:left="1440" w:hanging="360"/>
      </w:pPr>
    </w:lvl>
    <w:lvl w:ilvl="2" w:tplc="C0B46E16" w:tentative="1">
      <w:start w:val="1"/>
      <w:numFmt w:val="lowerRoman"/>
      <w:lvlText w:val="%3."/>
      <w:lvlJc w:val="right"/>
      <w:pPr>
        <w:ind w:left="2160" w:hanging="180"/>
      </w:pPr>
    </w:lvl>
    <w:lvl w:ilvl="3" w:tplc="C39A6506">
      <w:start w:val="1"/>
      <w:numFmt w:val="decimal"/>
      <w:lvlText w:val="%4."/>
      <w:lvlJc w:val="left"/>
      <w:pPr>
        <w:ind w:left="2880" w:hanging="360"/>
      </w:pPr>
    </w:lvl>
    <w:lvl w:ilvl="4" w:tplc="173A80A0" w:tentative="1">
      <w:start w:val="1"/>
      <w:numFmt w:val="lowerLetter"/>
      <w:lvlText w:val="%5."/>
      <w:lvlJc w:val="left"/>
      <w:pPr>
        <w:ind w:left="3600" w:hanging="360"/>
      </w:pPr>
    </w:lvl>
    <w:lvl w:ilvl="5" w:tplc="FFCAA228" w:tentative="1">
      <w:start w:val="1"/>
      <w:numFmt w:val="lowerRoman"/>
      <w:lvlText w:val="%6."/>
      <w:lvlJc w:val="right"/>
      <w:pPr>
        <w:ind w:left="4320" w:hanging="180"/>
      </w:pPr>
    </w:lvl>
    <w:lvl w:ilvl="6" w:tplc="6DB89F3E" w:tentative="1">
      <w:start w:val="1"/>
      <w:numFmt w:val="decimal"/>
      <w:lvlText w:val="%7."/>
      <w:lvlJc w:val="left"/>
      <w:pPr>
        <w:ind w:left="5040" w:hanging="360"/>
      </w:pPr>
    </w:lvl>
    <w:lvl w:ilvl="7" w:tplc="88467E0E" w:tentative="1">
      <w:start w:val="1"/>
      <w:numFmt w:val="lowerLetter"/>
      <w:lvlText w:val="%8."/>
      <w:lvlJc w:val="left"/>
      <w:pPr>
        <w:ind w:left="5760" w:hanging="360"/>
      </w:pPr>
    </w:lvl>
    <w:lvl w:ilvl="8" w:tplc="41586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1108CE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18545C" w:tentative="1">
      <w:start w:val="1"/>
      <w:numFmt w:val="lowerLetter"/>
      <w:lvlText w:val="%2."/>
      <w:lvlJc w:val="left"/>
      <w:pPr>
        <w:ind w:left="1080" w:hanging="360"/>
      </w:pPr>
    </w:lvl>
    <w:lvl w:ilvl="2" w:tplc="CC66EA74" w:tentative="1">
      <w:start w:val="1"/>
      <w:numFmt w:val="lowerRoman"/>
      <w:lvlText w:val="%3."/>
      <w:lvlJc w:val="right"/>
      <w:pPr>
        <w:ind w:left="1800" w:hanging="180"/>
      </w:pPr>
    </w:lvl>
    <w:lvl w:ilvl="3" w:tplc="19F29E60" w:tentative="1">
      <w:start w:val="1"/>
      <w:numFmt w:val="decimal"/>
      <w:lvlText w:val="%4."/>
      <w:lvlJc w:val="left"/>
      <w:pPr>
        <w:ind w:left="2520" w:hanging="360"/>
      </w:pPr>
    </w:lvl>
    <w:lvl w:ilvl="4" w:tplc="60AAE4E4" w:tentative="1">
      <w:start w:val="1"/>
      <w:numFmt w:val="lowerLetter"/>
      <w:lvlText w:val="%5."/>
      <w:lvlJc w:val="left"/>
      <w:pPr>
        <w:ind w:left="3240" w:hanging="360"/>
      </w:pPr>
    </w:lvl>
    <w:lvl w:ilvl="5" w:tplc="A66E52A6" w:tentative="1">
      <w:start w:val="1"/>
      <w:numFmt w:val="lowerRoman"/>
      <w:lvlText w:val="%6."/>
      <w:lvlJc w:val="right"/>
      <w:pPr>
        <w:ind w:left="3960" w:hanging="180"/>
      </w:pPr>
    </w:lvl>
    <w:lvl w:ilvl="6" w:tplc="2326F46E" w:tentative="1">
      <w:start w:val="1"/>
      <w:numFmt w:val="decimal"/>
      <w:lvlText w:val="%7."/>
      <w:lvlJc w:val="left"/>
      <w:pPr>
        <w:ind w:left="4680" w:hanging="360"/>
      </w:pPr>
    </w:lvl>
    <w:lvl w:ilvl="7" w:tplc="D38E9D0E" w:tentative="1">
      <w:start w:val="1"/>
      <w:numFmt w:val="lowerLetter"/>
      <w:lvlText w:val="%8."/>
      <w:lvlJc w:val="left"/>
      <w:pPr>
        <w:ind w:left="5400" w:hanging="360"/>
      </w:pPr>
    </w:lvl>
    <w:lvl w:ilvl="8" w:tplc="ADE6E8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1390641">
    <w:abstractNumId w:val="9"/>
  </w:num>
  <w:num w:numId="2" w16cid:durableId="498348003">
    <w:abstractNumId w:val="7"/>
  </w:num>
  <w:num w:numId="3" w16cid:durableId="1750614375">
    <w:abstractNumId w:val="6"/>
  </w:num>
  <w:num w:numId="4" w16cid:durableId="933366026">
    <w:abstractNumId w:val="5"/>
  </w:num>
  <w:num w:numId="5" w16cid:durableId="1722247005">
    <w:abstractNumId w:val="4"/>
  </w:num>
  <w:num w:numId="6" w16cid:durableId="659430048">
    <w:abstractNumId w:val="13"/>
  </w:num>
  <w:num w:numId="7" w16cid:durableId="2099515734">
    <w:abstractNumId w:val="12"/>
  </w:num>
  <w:num w:numId="8" w16cid:durableId="744230257">
    <w:abstractNumId w:val="11"/>
  </w:num>
  <w:num w:numId="9" w16cid:durableId="957566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5709779">
    <w:abstractNumId w:val="14"/>
  </w:num>
  <w:num w:numId="11" w16cid:durableId="1694111032">
    <w:abstractNumId w:val="8"/>
  </w:num>
  <w:num w:numId="12" w16cid:durableId="1739010935">
    <w:abstractNumId w:val="3"/>
  </w:num>
  <w:num w:numId="13" w16cid:durableId="127861242">
    <w:abstractNumId w:val="2"/>
  </w:num>
  <w:num w:numId="14" w16cid:durableId="759567947">
    <w:abstractNumId w:val="1"/>
  </w:num>
  <w:num w:numId="15" w16cid:durableId="1606498380">
    <w:abstractNumId w:val="0"/>
  </w:num>
  <w:num w:numId="16" w16cid:durableId="1220361385">
    <w:abstractNumId w:val="15"/>
  </w:num>
  <w:num w:numId="17" w16cid:durableId="1111242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5E77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2E75"/>
    <w:rsid w:val="00422B6F"/>
    <w:rsid w:val="00423377"/>
    <w:rsid w:val="00441372"/>
    <w:rsid w:val="00467032"/>
    <w:rsid w:val="0046754A"/>
    <w:rsid w:val="004B39D5"/>
    <w:rsid w:val="004C3E7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129F"/>
    <w:rsid w:val="006B4BC2"/>
    <w:rsid w:val="006F1601"/>
    <w:rsid w:val="006F5826"/>
    <w:rsid w:val="00700181"/>
    <w:rsid w:val="00713BFD"/>
    <w:rsid w:val="007141CF"/>
    <w:rsid w:val="007333DF"/>
    <w:rsid w:val="00745146"/>
    <w:rsid w:val="00752FF2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0619"/>
    <w:rsid w:val="009A2161"/>
    <w:rsid w:val="009A6F54"/>
    <w:rsid w:val="009D4CC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6678"/>
    <w:rsid w:val="00D9226C"/>
    <w:rsid w:val="00DA20BD"/>
    <w:rsid w:val="00DB122C"/>
    <w:rsid w:val="00DD3BA1"/>
    <w:rsid w:val="00DE50DB"/>
    <w:rsid w:val="00DF6AE1"/>
    <w:rsid w:val="00E06B18"/>
    <w:rsid w:val="00E2531F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4639"/>
    <w:rsid w:val="00F04670"/>
    <w:rsid w:val="00F17777"/>
    <w:rsid w:val="00F3021D"/>
    <w:rsid w:val="00F32397"/>
    <w:rsid w:val="00F35A6A"/>
    <w:rsid w:val="00F36972"/>
    <w:rsid w:val="00F40595"/>
    <w:rsid w:val="00FA5EBC"/>
    <w:rsid w:val="00FB66EE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4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a25124af-fd6c-49ba-8b89-d0d768a2fdac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87CD287-BA43-4C96-A26E-84B0D7BBEF1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843</Words>
  <Characters>4941</Characters>
  <Application>Microsoft Office Word</Application>
  <DocSecurity>0</DocSecurity>
  <Lines>120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18</cp:revision>
  <dcterms:created xsi:type="dcterms:W3CDTF">2017-07-03T11:19:00Z</dcterms:created>
  <dcterms:modified xsi:type="dcterms:W3CDTF">2024-02-05T13:33:00Z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G/SPS/N/BDI/93, G/SPS/N/KEN/268</vt:lpwstr>
  </property>
  <property fmtid="{D5CDD505-2E9C-101B-9397-08002B2CF9AE}" pid="3" name="Symbol2">
    <vt:lpwstr>G/SPS/N/RWA/86, G/SPS/N/TZA/333</vt:lpwstr>
  </property>
  <property fmtid="{D5CDD505-2E9C-101B-9397-08002B2CF9AE}" pid="4" name="Symbol3">
    <vt:lpwstr>G/SPS/N/UGA/318</vt:lpwstr>
  </property>
  <property fmtid="{D5CDD505-2E9C-101B-9397-08002B2CF9AE}" pid="5" name="TitusGUID">
    <vt:lpwstr>a25124af-fd6c-49ba-8b89-d0d768a2fdac</vt:lpwstr>
  </property>
  <property fmtid="{D5CDD505-2E9C-101B-9397-08002B2CF9AE}" pid="6" name="WTOCLASSIFICATION">
    <vt:lpwstr>WTO OFFICIAL</vt:lpwstr>
  </property>
</Properties>
</file>