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07A0" w14:textId="77777777" w:rsidR="006038F7" w:rsidRPr="005A7415" w:rsidRDefault="00E408F1" w:rsidP="005A7415">
      <w:pPr>
        <w:pStyle w:val="Title"/>
        <w:rPr>
          <w:caps w:val="0"/>
          <w:kern w:val="0"/>
        </w:rPr>
      </w:pPr>
      <w:r w:rsidRPr="005A7415">
        <w:rPr>
          <w:caps w:val="0"/>
          <w:kern w:val="0"/>
        </w:rPr>
        <w:t>NOTIFICATION</w:t>
      </w:r>
    </w:p>
    <w:p w14:paraId="429539CD" w14:textId="77777777" w:rsidR="006038F7" w:rsidRPr="005A7415" w:rsidRDefault="00E408F1" w:rsidP="005A7415">
      <w:pPr>
        <w:pStyle w:val="Title3"/>
      </w:pPr>
      <w:r w:rsidRPr="005A7415">
        <w:t>Addendum</w:t>
      </w:r>
    </w:p>
    <w:p w14:paraId="71D73B8C" w14:textId="77777777" w:rsidR="00337700" w:rsidRPr="005A7415" w:rsidRDefault="00E408F1" w:rsidP="005A7415">
      <w:r w:rsidRPr="005A7415">
        <w:t xml:space="preserve">La communication ci-après, reçue le </w:t>
      </w:r>
      <w:bookmarkStart w:id="0" w:name="spsDateCommunication"/>
      <w:bookmarkStart w:id="1" w:name="spsDateReception"/>
      <w:r w:rsidRPr="005A7415">
        <w:t>14 décembre 2023</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rsidR="00762421">
        <w:t xml:space="preserve">du </w:t>
      </w:r>
      <w:r w:rsidRPr="005A7415">
        <w:rPr>
          <w:u w:val="single"/>
        </w:rPr>
        <w:t>Maroc</w:t>
      </w:r>
      <w:bookmarkEnd w:id="3"/>
      <w:r w:rsidRPr="005A7415">
        <w:t>.</w:t>
      </w:r>
    </w:p>
    <w:p w14:paraId="69144E09" w14:textId="77777777" w:rsidR="006038F7" w:rsidRPr="005A7415" w:rsidRDefault="006038F7" w:rsidP="005A7415"/>
    <w:p w14:paraId="4B02A9ED" w14:textId="77777777" w:rsidR="006038F7" w:rsidRPr="005A7415" w:rsidRDefault="00E408F1" w:rsidP="005A7415">
      <w:pPr>
        <w:jc w:val="center"/>
        <w:rPr>
          <w:b/>
        </w:rPr>
      </w:pPr>
      <w:r w:rsidRPr="005A7415">
        <w:rPr>
          <w:b/>
        </w:rPr>
        <w:t>_______________</w:t>
      </w:r>
    </w:p>
    <w:p w14:paraId="403DD033" w14:textId="77777777" w:rsidR="006038F7" w:rsidRPr="005A7415" w:rsidRDefault="006038F7" w:rsidP="005A7415"/>
    <w:p w14:paraId="1E690BF9"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92201A" w14:paraId="0B40FE2E" w14:textId="77777777" w:rsidTr="003257A0">
        <w:tc>
          <w:tcPr>
            <w:tcW w:w="9242" w:type="dxa"/>
            <w:shd w:val="clear" w:color="auto" w:fill="auto"/>
          </w:tcPr>
          <w:p w14:paraId="3EFD01F6" w14:textId="77777777" w:rsidR="006038F7" w:rsidRPr="005A7415" w:rsidRDefault="00E408F1" w:rsidP="005A7415">
            <w:pPr>
              <w:spacing w:after="240"/>
              <w:rPr>
                <w:u w:val="single"/>
              </w:rPr>
            </w:pPr>
            <w:bookmarkStart w:id="4" w:name="spsTitle"/>
            <w:r w:rsidRPr="005A7415">
              <w:rPr>
                <w:u w:val="single"/>
              </w:rPr>
              <w:t>Arrêté du ministre de l'agriculture, de la pêche maritime, du développement rural et des eaux et forêts No. 466-23 relatif à l'enregistrement des établissements exportateurs de produits alimentaires vers le Maroc</w:t>
            </w:r>
            <w:bookmarkEnd w:id="4"/>
          </w:p>
        </w:tc>
      </w:tr>
      <w:tr w:rsidR="0092201A" w14:paraId="61C24931" w14:textId="77777777" w:rsidTr="003257A0">
        <w:tc>
          <w:tcPr>
            <w:tcW w:w="9242" w:type="dxa"/>
            <w:shd w:val="clear" w:color="auto" w:fill="auto"/>
          </w:tcPr>
          <w:p w14:paraId="5763ECF2" w14:textId="77777777" w:rsidR="00916D43" w:rsidRDefault="00E408F1" w:rsidP="00B3668B">
            <w:pPr>
              <w:spacing w:after="240"/>
            </w:pPr>
            <w:bookmarkStart w:id="5" w:name="spsMeasure"/>
            <w:r>
              <w:t>S</w:t>
            </w:r>
            <w:r w:rsidR="006B2685">
              <w:t>uite à la notification du Maroc G/SPS/N/MAR/99 du 17 mai 2023 de l'arrêté du ministre de l'agriculture, de la pêche maritime, du développement rural et des eaux et forêts No. 466-23 (</w:t>
            </w:r>
            <w:hyperlink r:id="rId9" w:history="1">
              <w:r w:rsidR="006B2685">
                <w:rPr>
                  <w:color w:val="0000FF"/>
                  <w:u w:val="single"/>
                </w:rPr>
                <w:t>https://www.onssa.gov.ma/wp-content/uploads/2023/07/ARR.466-23.FR_.pdf</w:t>
              </w:r>
            </w:hyperlink>
            <w:r w:rsidR="006B2685">
              <w:t>) relatif à l'enregistrement des établissements exportateurs de produits alimentaires et pour faciliter l'enregistrement desdits établissements, le Maroc invite ses partenaires Membres de l'OMC à transmettre les informations relatives au point de contact officiel désigné par pays selon le Tableau 1 à l'adresse électronique suivante: "</w:t>
            </w:r>
            <w:hyperlink r:id="rId10" w:history="1">
              <w:r w:rsidR="006B2685">
                <w:rPr>
                  <w:color w:val="0000FF"/>
                  <w:u w:val="single"/>
                </w:rPr>
                <w:t>Contact-Registration.Morocco@onssa.gov.ma</w:t>
              </w:r>
            </w:hyperlink>
            <w:r w:rsidR="006B2685">
              <w:t>" avec une copie au Point d'information SPS du Maroc: "</w:t>
            </w:r>
            <w:hyperlink r:id="rId11" w:history="1">
              <w:r w:rsidR="006B2685">
                <w:rPr>
                  <w:color w:val="0000FF"/>
                  <w:u w:val="single"/>
                </w:rPr>
                <w:t>enquirypoint.spsmar@onssa.gov.ma</w:t>
              </w:r>
            </w:hyperlink>
            <w:r w:rsidR="006B2685">
              <w:t>".</w:t>
            </w:r>
          </w:p>
          <w:p w14:paraId="2F85EFA2" w14:textId="77777777" w:rsidR="00916D43" w:rsidRDefault="00E408F1" w:rsidP="00B3668B">
            <w:r>
              <w:t>Dès la réception des coordonnées dudit point de contact officiel désigné, l'ONSSA lui transmettra:</w:t>
            </w:r>
          </w:p>
          <w:p w14:paraId="4046ED06" w14:textId="77777777" w:rsidR="00916D43" w:rsidRDefault="00E408F1" w:rsidP="00762421">
            <w:pPr>
              <w:numPr>
                <w:ilvl w:val="0"/>
                <w:numId w:val="39"/>
              </w:numPr>
              <w:ind w:left="378"/>
            </w:pPr>
            <w:r>
              <w:t>Le lien d'accès à la plateforme;</w:t>
            </w:r>
          </w:p>
          <w:p w14:paraId="7BFFCA7B" w14:textId="77777777" w:rsidR="00916D43" w:rsidRDefault="00E408F1" w:rsidP="00762421">
            <w:pPr>
              <w:numPr>
                <w:ilvl w:val="0"/>
                <w:numId w:val="39"/>
              </w:numPr>
              <w:ind w:left="378"/>
            </w:pPr>
            <w:r>
              <w:t>Le login et le mot de passe; et</w:t>
            </w:r>
          </w:p>
          <w:p w14:paraId="1F07BF94" w14:textId="77777777" w:rsidR="00916D43" w:rsidRDefault="00E408F1" w:rsidP="00762421">
            <w:pPr>
              <w:numPr>
                <w:ilvl w:val="0"/>
                <w:numId w:val="39"/>
              </w:numPr>
              <w:spacing w:after="240"/>
              <w:ind w:left="374" w:hanging="357"/>
            </w:pPr>
            <w:r>
              <w:t>Le manuel d'utilisation de la plateforme détaillant le processus d'enregistrement.</w:t>
            </w:r>
          </w:p>
          <w:p w14:paraId="074D6404" w14:textId="77777777" w:rsidR="00916D43" w:rsidRPr="005A4F23" w:rsidRDefault="00E408F1" w:rsidP="00971DF5">
            <w:pPr>
              <w:spacing w:before="240"/>
            </w:pPr>
            <w:r>
              <w:t>Tableau 1: Coordonnées du point de contact officiel désigné par le pays</w:t>
            </w:r>
            <w:r w:rsidR="005A4F23">
              <w:t xml:space="preserve"> </w:t>
            </w:r>
            <w:r w:rsidR="005A4F23" w:rsidRPr="005A4F23">
              <w:t>(voir lien ci-dessous)</w:t>
            </w:r>
          </w:p>
          <w:bookmarkStart w:id="6" w:name="spsMeasureLinks"/>
          <w:bookmarkEnd w:id="5"/>
          <w:bookmarkEnd w:id="6"/>
          <w:p w14:paraId="3F02995D" w14:textId="77777777" w:rsidR="00916D43" w:rsidRPr="005A4F23" w:rsidRDefault="00E408F1" w:rsidP="00762421">
            <w:pPr>
              <w:tabs>
                <w:tab w:val="left" w:pos="1386"/>
                <w:tab w:val="left" w:pos="2835"/>
              </w:tabs>
              <w:spacing w:after="240"/>
            </w:pPr>
            <w:r>
              <w:fldChar w:fldCharType="begin"/>
            </w:r>
            <w:r>
              <w:instrText>HYPERLINK "https://members.wto.org/crnattachments/2023/SPS/MAR/23_14550_00_f.pdf" \t "_blank"</w:instrText>
            </w:r>
            <w:r>
              <w:fldChar w:fldCharType="separate"/>
            </w:r>
            <w:r w:rsidRPr="00732584">
              <w:rPr>
                <w:color w:val="0000FF"/>
                <w:u w:val="single"/>
              </w:rPr>
              <w:t>https://members.wto.org/crnattachments/2023/SPS/MAR/23_14550_00_f.pdf</w:t>
            </w:r>
            <w:r>
              <w:rPr>
                <w:color w:val="0000FF"/>
                <w:u w:val="single"/>
              </w:rPr>
              <w:fldChar w:fldCharType="end"/>
            </w:r>
          </w:p>
        </w:tc>
      </w:tr>
      <w:tr w:rsidR="0092201A" w14:paraId="1E02ABC6" w14:textId="77777777" w:rsidTr="003257A0">
        <w:tc>
          <w:tcPr>
            <w:tcW w:w="9242" w:type="dxa"/>
            <w:shd w:val="clear" w:color="auto" w:fill="auto"/>
          </w:tcPr>
          <w:p w14:paraId="757ED6C8" w14:textId="77777777" w:rsidR="006038F7" w:rsidRPr="005A7415" w:rsidRDefault="00E408F1" w:rsidP="005A7415">
            <w:pPr>
              <w:spacing w:after="240"/>
              <w:rPr>
                <w:b/>
              </w:rPr>
            </w:pPr>
            <w:r w:rsidRPr="005A7415">
              <w:rPr>
                <w:b/>
              </w:rPr>
              <w:t>Le présent addendum concerne:</w:t>
            </w:r>
          </w:p>
        </w:tc>
      </w:tr>
      <w:tr w:rsidR="0092201A" w14:paraId="606833A9" w14:textId="77777777" w:rsidTr="003257A0">
        <w:tc>
          <w:tcPr>
            <w:tcW w:w="9242" w:type="dxa"/>
            <w:shd w:val="clear" w:color="auto" w:fill="auto"/>
          </w:tcPr>
          <w:p w14:paraId="67847ACF" w14:textId="77777777" w:rsidR="006038F7" w:rsidRPr="005A7415" w:rsidRDefault="00E408F1"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92201A" w14:paraId="4FEDE9E6" w14:textId="77777777" w:rsidTr="003257A0">
        <w:tc>
          <w:tcPr>
            <w:tcW w:w="9242" w:type="dxa"/>
            <w:shd w:val="clear" w:color="auto" w:fill="auto"/>
          </w:tcPr>
          <w:p w14:paraId="1892B9C8" w14:textId="77777777" w:rsidR="006038F7" w:rsidRPr="005A7415" w:rsidRDefault="00E408F1" w:rsidP="005A7415">
            <w:pPr>
              <w:ind w:left="1440" w:hanging="873"/>
            </w:pPr>
            <w:r w:rsidRPr="005A7415">
              <w:t>[</w:t>
            </w:r>
            <w:bookmarkStart w:id="8" w:name="spsNotification"/>
            <w:r w:rsidRPr="005A7415">
              <w:t> </w:t>
            </w:r>
            <w:bookmarkEnd w:id="8"/>
            <w:r w:rsidRPr="005A7415">
              <w:t>]</w:t>
            </w:r>
            <w:r w:rsidRPr="005A7415">
              <w:tab/>
              <w:t>La notification de l'adoption, de la publication ou de l'entrée en vigueur d'une réglementation</w:t>
            </w:r>
          </w:p>
        </w:tc>
      </w:tr>
      <w:tr w:rsidR="0092201A" w14:paraId="3F5CCFC7" w14:textId="77777777" w:rsidTr="003257A0">
        <w:tc>
          <w:tcPr>
            <w:tcW w:w="9242" w:type="dxa"/>
            <w:shd w:val="clear" w:color="auto" w:fill="auto"/>
          </w:tcPr>
          <w:p w14:paraId="7532F7E4" w14:textId="77777777" w:rsidR="006038F7" w:rsidRPr="005A7415" w:rsidRDefault="00E408F1"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92201A" w14:paraId="03E5F760" w14:textId="77777777" w:rsidTr="003257A0">
        <w:tc>
          <w:tcPr>
            <w:tcW w:w="9242" w:type="dxa"/>
            <w:shd w:val="clear" w:color="auto" w:fill="auto"/>
          </w:tcPr>
          <w:p w14:paraId="669BD923" w14:textId="77777777" w:rsidR="006038F7" w:rsidRPr="005A7415" w:rsidRDefault="00E408F1"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92201A" w14:paraId="16B8170C" w14:textId="77777777" w:rsidTr="003257A0">
        <w:tc>
          <w:tcPr>
            <w:tcW w:w="9242" w:type="dxa"/>
            <w:shd w:val="clear" w:color="auto" w:fill="auto"/>
          </w:tcPr>
          <w:p w14:paraId="284FC151" w14:textId="77777777" w:rsidR="006038F7" w:rsidRPr="005A7415" w:rsidRDefault="00E408F1"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92201A" w14:paraId="7EAD96F6" w14:textId="77777777" w:rsidTr="003257A0">
        <w:tc>
          <w:tcPr>
            <w:tcW w:w="9242" w:type="dxa"/>
            <w:shd w:val="clear" w:color="auto" w:fill="auto"/>
          </w:tcPr>
          <w:p w14:paraId="2F58D9F0" w14:textId="77777777" w:rsidR="006038F7" w:rsidRPr="005A7415" w:rsidRDefault="00E408F1" w:rsidP="005A7415">
            <w:pPr>
              <w:spacing w:after="240"/>
              <w:ind w:left="1440" w:hanging="873"/>
            </w:pPr>
            <w:r w:rsidRPr="005A7415">
              <w:t>[</w:t>
            </w:r>
            <w:bookmarkStart w:id="12" w:name="spsModificationOther"/>
            <w:r w:rsidRPr="005A7415">
              <w:rPr>
                <w:b/>
                <w:bCs/>
              </w:rPr>
              <w:t>X</w:t>
            </w:r>
            <w:bookmarkEnd w:id="12"/>
            <w:r w:rsidRPr="005A7415">
              <w:t>]</w:t>
            </w:r>
            <w:r w:rsidRPr="005A7415">
              <w:tab/>
              <w:t xml:space="preserve">Autres: </w:t>
            </w:r>
            <w:bookmarkStart w:id="13" w:name="spsModificationOtherText"/>
            <w:r w:rsidRPr="005A7415">
              <w:t xml:space="preserve">L'objet de cette communication est de recevoir les coordonnées des points de contact officiels désignés par les pays pour leur transmettre les </w:t>
            </w:r>
            <w:r w:rsidR="00B80F2A">
              <w:t>l</w:t>
            </w:r>
            <w:r w:rsidRPr="005A7415">
              <w:t>ogin</w:t>
            </w:r>
            <w:r w:rsidR="00B80F2A">
              <w:t>s</w:t>
            </w:r>
            <w:r w:rsidRPr="005A7415">
              <w:t xml:space="preserve"> et les mots de passe d'accès à la plateforme en question.</w:t>
            </w:r>
            <w:bookmarkEnd w:id="13"/>
          </w:p>
        </w:tc>
      </w:tr>
      <w:tr w:rsidR="0092201A" w14:paraId="6CAEEF6B" w14:textId="77777777" w:rsidTr="003257A0">
        <w:tc>
          <w:tcPr>
            <w:tcW w:w="9242" w:type="dxa"/>
            <w:shd w:val="clear" w:color="auto" w:fill="auto"/>
          </w:tcPr>
          <w:p w14:paraId="64856635" w14:textId="77777777" w:rsidR="006038F7" w:rsidRPr="005A7415" w:rsidRDefault="00E408F1" w:rsidP="00EC7D23">
            <w:pPr>
              <w:keepNext/>
              <w:spacing w:after="240"/>
              <w:rPr>
                <w:b/>
              </w:rPr>
            </w:pPr>
            <w:bookmarkStart w:id="14" w:name="spsComment"/>
            <w:r w:rsidRPr="005A7415">
              <w:rPr>
                <w:b/>
              </w:rPr>
              <w:lastRenderedPageBreak/>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92201A" w14:paraId="1042FC23" w14:textId="77777777" w:rsidTr="003257A0">
        <w:tc>
          <w:tcPr>
            <w:tcW w:w="9242" w:type="dxa"/>
            <w:shd w:val="clear" w:color="auto" w:fill="auto"/>
          </w:tcPr>
          <w:p w14:paraId="0E23D8DB" w14:textId="77777777" w:rsidR="006038F7" w:rsidRPr="005A7415" w:rsidRDefault="00E408F1"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(jj/mm/aa)</w:t>
            </w:r>
            <w:r w:rsidRPr="005A7415">
              <w:t xml:space="preserve">: </w:t>
            </w:r>
            <w:bookmarkStart w:id="16" w:name="spsDateComment"/>
            <w:r w:rsidRPr="005A7415">
              <w:t>Sans objet</w:t>
            </w:r>
            <w:bookmarkEnd w:id="16"/>
          </w:p>
        </w:tc>
      </w:tr>
      <w:tr w:rsidR="0092201A" w14:paraId="5AA6E740" w14:textId="77777777" w:rsidTr="003257A0">
        <w:tc>
          <w:tcPr>
            <w:tcW w:w="9242" w:type="dxa"/>
            <w:shd w:val="clear" w:color="auto" w:fill="auto"/>
          </w:tcPr>
          <w:p w14:paraId="74CF957E" w14:textId="77777777" w:rsidR="006038F7" w:rsidRPr="005A7415" w:rsidRDefault="00E408F1" w:rsidP="005A7415">
            <w:pPr>
              <w:spacing w:after="240"/>
              <w:rPr>
                <w:b/>
              </w:rPr>
            </w:pPr>
            <w:r w:rsidRPr="005A7415">
              <w:rPr>
                <w:b/>
              </w:rPr>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92201A" w14:paraId="19D87F65" w14:textId="77777777" w:rsidTr="003257A0">
        <w:tc>
          <w:tcPr>
            <w:tcW w:w="9242" w:type="dxa"/>
            <w:shd w:val="clear" w:color="auto" w:fill="auto"/>
          </w:tcPr>
          <w:p w14:paraId="5002726B" w14:textId="77777777" w:rsidR="006038F7" w:rsidRPr="005A7415" w:rsidRDefault="00E408F1" w:rsidP="005A7415">
            <w:bookmarkStart w:id="19" w:name="spsCommentAddress"/>
            <w:r w:rsidRPr="005A7415">
              <w:t>Division de la Normalisation et des Questions SPS</w:t>
            </w:r>
          </w:p>
          <w:p w14:paraId="08EC497E" w14:textId="77777777" w:rsidR="006038F7" w:rsidRPr="005A7415" w:rsidRDefault="00E408F1" w:rsidP="005A7415">
            <w:r w:rsidRPr="005A7415">
              <w:t>Direction de l'Évaluation des Risques et des Affaires Juridiques</w:t>
            </w:r>
          </w:p>
          <w:p w14:paraId="6BCC1959" w14:textId="77777777" w:rsidR="006038F7" w:rsidRPr="005A7415" w:rsidRDefault="00E408F1" w:rsidP="005A7415">
            <w:r w:rsidRPr="005A7415">
              <w:t>Office National de Sécurité Sanitaire des Produits Alimentaires</w:t>
            </w:r>
          </w:p>
          <w:p w14:paraId="0FF55C7A" w14:textId="77777777" w:rsidR="006038F7" w:rsidRPr="005A7415" w:rsidRDefault="00E408F1" w:rsidP="005A7415">
            <w:r w:rsidRPr="005A7415">
              <w:t>Avenue Hadj Ahmed Cherkaoui</w:t>
            </w:r>
          </w:p>
          <w:p w14:paraId="52E97296" w14:textId="77777777" w:rsidR="006038F7" w:rsidRPr="005A7415" w:rsidRDefault="00E408F1" w:rsidP="005A7415">
            <w:r w:rsidRPr="005A7415">
              <w:t>Tel: +(212 5) 37 67 65 11/13</w:t>
            </w:r>
          </w:p>
          <w:p w14:paraId="60DDBC28" w14:textId="77777777" w:rsidR="006038F7" w:rsidRPr="005A7415" w:rsidRDefault="00E408F1" w:rsidP="005A7415">
            <w:r w:rsidRPr="005A7415">
              <w:t>Mobile: +(212 6) 73 99 78 17</w:t>
            </w:r>
          </w:p>
          <w:p w14:paraId="3588384D" w14:textId="77777777" w:rsidR="006038F7" w:rsidRPr="005A7415" w:rsidRDefault="00E408F1" w:rsidP="005A7415">
            <w:r w:rsidRPr="005A7415">
              <w:t>Fax: +(212 5) 37 68 20 49</w:t>
            </w:r>
          </w:p>
          <w:p w14:paraId="45E4BFC8" w14:textId="77777777" w:rsidR="006038F7" w:rsidRPr="005A7415" w:rsidRDefault="00E408F1" w:rsidP="005A7415">
            <w:r w:rsidRPr="005A7415">
              <w:t xml:space="preserve">E-mail: </w:t>
            </w:r>
            <w:hyperlink r:id="rId12" w:history="1">
              <w:r w:rsidRPr="005A7415">
                <w:rPr>
                  <w:color w:val="0000FF"/>
                  <w:u w:val="single"/>
                </w:rPr>
                <w:t>enquirypoint.spsmar@onssa.gov.ma</w:t>
              </w:r>
            </w:hyperlink>
          </w:p>
          <w:p w14:paraId="739E4561" w14:textId="77777777" w:rsidR="006038F7" w:rsidRPr="005A7415" w:rsidRDefault="00E408F1" w:rsidP="005A7415">
            <w:pPr>
              <w:spacing w:after="240"/>
            </w:pPr>
            <w:r w:rsidRPr="005A7415">
              <w:t xml:space="preserve">Site Web: </w:t>
            </w:r>
            <w:hyperlink r:id="rId13" w:tgtFrame="_blank" w:history="1">
              <w:r w:rsidRPr="005A7415">
                <w:rPr>
                  <w:color w:val="0000FF"/>
                  <w:u w:val="single"/>
                </w:rPr>
                <w:t>http://www.onssa.gov.ma</w:t>
              </w:r>
            </w:hyperlink>
            <w:bookmarkEnd w:id="19"/>
          </w:p>
        </w:tc>
      </w:tr>
      <w:tr w:rsidR="0092201A" w14:paraId="78F4A9CE" w14:textId="77777777" w:rsidTr="003257A0">
        <w:tc>
          <w:tcPr>
            <w:tcW w:w="9242" w:type="dxa"/>
            <w:shd w:val="clear" w:color="auto" w:fill="auto"/>
          </w:tcPr>
          <w:p w14:paraId="219C0190" w14:textId="77777777" w:rsidR="006038F7" w:rsidRPr="005A7415" w:rsidRDefault="00E408F1"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w:t>
            </w:r>
            <w:r w:rsidR="00EC7D23">
              <w:rPr>
                <w:b/>
              </w:rPr>
              <w:t> </w:t>
            </w:r>
            <w:r w:rsidRPr="005A7415">
              <w:rPr>
                <w:b/>
              </w:rPr>
              <w:t>point d'information national. Adresse, numéro de fax et adresse électronique (s'il y a lieu) d'un autre organisme:</w:t>
            </w:r>
          </w:p>
        </w:tc>
      </w:tr>
      <w:tr w:rsidR="0092201A" w14:paraId="128A13CF" w14:textId="77777777" w:rsidTr="003257A0">
        <w:tc>
          <w:tcPr>
            <w:tcW w:w="9242" w:type="dxa"/>
            <w:shd w:val="clear" w:color="auto" w:fill="auto"/>
          </w:tcPr>
          <w:p w14:paraId="5D234263" w14:textId="77777777" w:rsidR="006038F7" w:rsidRPr="005A7415" w:rsidRDefault="00E408F1" w:rsidP="005A7415">
            <w:bookmarkStart w:id="22" w:name="spsTextSupplierAddress"/>
            <w:r w:rsidRPr="005A7415">
              <w:t>Division de la Normalisation et des Questions SPS</w:t>
            </w:r>
          </w:p>
          <w:p w14:paraId="2CB6C83A" w14:textId="77777777" w:rsidR="006038F7" w:rsidRPr="005A7415" w:rsidRDefault="00E408F1" w:rsidP="005A7415">
            <w:r w:rsidRPr="005A7415">
              <w:t>Direction de l'Évaluation des Risques et des Affaires Juridiques</w:t>
            </w:r>
          </w:p>
          <w:p w14:paraId="7B2C2100" w14:textId="77777777" w:rsidR="006038F7" w:rsidRPr="005A7415" w:rsidRDefault="00E408F1" w:rsidP="005A7415">
            <w:r w:rsidRPr="005A7415">
              <w:t>Office National de Sécurité Sanitaire des Produits Alimentaires</w:t>
            </w:r>
          </w:p>
          <w:p w14:paraId="66FAE539" w14:textId="77777777" w:rsidR="006038F7" w:rsidRPr="005A7415" w:rsidRDefault="00E408F1" w:rsidP="005A7415">
            <w:r w:rsidRPr="005A7415">
              <w:t>Avenue Hadj Ahmed Cherkaoui</w:t>
            </w:r>
          </w:p>
          <w:p w14:paraId="4238AF06" w14:textId="77777777" w:rsidR="006038F7" w:rsidRPr="005A7415" w:rsidRDefault="00E408F1" w:rsidP="005A7415">
            <w:r w:rsidRPr="005A7415">
              <w:t>Tel: +(212 5) 37 67 65 11/13</w:t>
            </w:r>
          </w:p>
          <w:p w14:paraId="139F4190" w14:textId="77777777" w:rsidR="006038F7" w:rsidRPr="005A7415" w:rsidRDefault="00E408F1" w:rsidP="005A7415">
            <w:r w:rsidRPr="005A7415">
              <w:t>Mobile: +(212 6) 73 99 78 17</w:t>
            </w:r>
          </w:p>
          <w:p w14:paraId="5FA2F69F" w14:textId="77777777" w:rsidR="006038F7" w:rsidRPr="005A7415" w:rsidRDefault="00E408F1" w:rsidP="005A7415">
            <w:r w:rsidRPr="005A7415">
              <w:t>Fax: +(212 5) 37 68 20 49</w:t>
            </w:r>
          </w:p>
          <w:p w14:paraId="09DC0C47" w14:textId="77777777" w:rsidR="006038F7" w:rsidRPr="005A7415" w:rsidRDefault="00E408F1" w:rsidP="005A7415">
            <w:r w:rsidRPr="005A7415">
              <w:t xml:space="preserve">E-mail: </w:t>
            </w:r>
            <w:hyperlink r:id="rId14" w:history="1">
              <w:r w:rsidRPr="005A7415">
                <w:rPr>
                  <w:color w:val="0000FF"/>
                  <w:u w:val="single"/>
                </w:rPr>
                <w:t>enquirypoint.spsmar@onssa.gov.ma</w:t>
              </w:r>
            </w:hyperlink>
          </w:p>
          <w:p w14:paraId="59CFC374" w14:textId="77777777" w:rsidR="006038F7" w:rsidRPr="005A7415" w:rsidRDefault="00E408F1" w:rsidP="005A7415">
            <w:r w:rsidRPr="005A7415">
              <w:t xml:space="preserve">Site Web: </w:t>
            </w:r>
            <w:hyperlink r:id="rId15" w:tgtFrame="_blank" w:history="1">
              <w:r w:rsidRPr="005A7415">
                <w:rPr>
                  <w:color w:val="0000FF"/>
                  <w:u w:val="single"/>
                </w:rPr>
                <w:t>http://www.onssa.gov.ma</w:t>
              </w:r>
            </w:hyperlink>
            <w:bookmarkEnd w:id="22"/>
          </w:p>
        </w:tc>
      </w:tr>
    </w:tbl>
    <w:p w14:paraId="5626976F" w14:textId="77777777" w:rsidR="006038F7" w:rsidRPr="005A7415" w:rsidRDefault="006038F7" w:rsidP="005A7415"/>
    <w:p w14:paraId="218C4FBF" w14:textId="77777777" w:rsidR="006038F7" w:rsidRPr="005A7415" w:rsidRDefault="00E408F1" w:rsidP="005A7415">
      <w:pPr>
        <w:jc w:val="center"/>
        <w:rPr>
          <w:b/>
        </w:rPr>
      </w:pPr>
      <w:r w:rsidRPr="005A7415">
        <w:rPr>
          <w:b/>
        </w:rPr>
        <w:t>__________</w:t>
      </w:r>
    </w:p>
    <w:sectPr w:rsidR="006038F7" w:rsidRPr="005A7415" w:rsidSect="00B3668B">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C5F3" w14:textId="77777777" w:rsidR="004D79F5" w:rsidRDefault="00E408F1">
      <w:r>
        <w:separator/>
      </w:r>
    </w:p>
  </w:endnote>
  <w:endnote w:type="continuationSeparator" w:id="0">
    <w:p w14:paraId="6F26FF38" w14:textId="77777777" w:rsidR="004D79F5" w:rsidRDefault="00E4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EF2C" w14:textId="77777777" w:rsidR="006038F7" w:rsidRPr="00B3668B" w:rsidRDefault="00E408F1" w:rsidP="00B3668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E63F" w14:textId="77777777" w:rsidR="00DD65B2" w:rsidRPr="00B3668B" w:rsidRDefault="00E408F1" w:rsidP="00B366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F320" w14:textId="77777777" w:rsidR="00DD65B2" w:rsidRPr="005A7415" w:rsidRDefault="00E408F1"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A0BAC" w14:textId="77777777" w:rsidR="004D79F5" w:rsidRDefault="00E408F1">
      <w:r>
        <w:separator/>
      </w:r>
    </w:p>
  </w:footnote>
  <w:footnote w:type="continuationSeparator" w:id="0">
    <w:p w14:paraId="55061488" w14:textId="77777777" w:rsidR="004D79F5" w:rsidRDefault="00E40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3D9B" w14:textId="77777777" w:rsidR="00B3668B" w:rsidRPr="00B3668B" w:rsidRDefault="00E408F1" w:rsidP="00B3668B">
    <w:pPr>
      <w:pStyle w:val="Header"/>
      <w:pBdr>
        <w:bottom w:val="single" w:sz="4" w:space="1" w:color="auto"/>
      </w:pBdr>
      <w:tabs>
        <w:tab w:val="clear" w:pos="4513"/>
        <w:tab w:val="clear" w:pos="9027"/>
      </w:tabs>
      <w:jc w:val="center"/>
      <w:rPr>
        <w:lang w:val="es-ES"/>
      </w:rPr>
    </w:pPr>
    <w:r w:rsidRPr="00B3668B">
      <w:rPr>
        <w:lang w:val="es-ES"/>
      </w:rPr>
      <w:t>G/SPS/N/MAR/99/Add.1</w:t>
    </w:r>
  </w:p>
  <w:p w14:paraId="365D64EF" w14:textId="77777777" w:rsidR="00B3668B" w:rsidRPr="00B3668B" w:rsidRDefault="00B3668B" w:rsidP="00B3668B">
    <w:pPr>
      <w:pStyle w:val="Header"/>
      <w:pBdr>
        <w:bottom w:val="single" w:sz="4" w:space="1" w:color="auto"/>
      </w:pBdr>
      <w:tabs>
        <w:tab w:val="clear" w:pos="4513"/>
        <w:tab w:val="clear" w:pos="9027"/>
      </w:tabs>
      <w:jc w:val="center"/>
      <w:rPr>
        <w:lang w:val="es-ES"/>
      </w:rPr>
    </w:pPr>
  </w:p>
  <w:p w14:paraId="37F607F5" w14:textId="77777777" w:rsidR="00B3668B" w:rsidRPr="00B3668B" w:rsidRDefault="00E408F1" w:rsidP="00B3668B">
    <w:pPr>
      <w:pStyle w:val="Header"/>
      <w:pBdr>
        <w:bottom w:val="single" w:sz="4" w:space="1" w:color="auto"/>
      </w:pBdr>
      <w:tabs>
        <w:tab w:val="clear" w:pos="4513"/>
        <w:tab w:val="clear" w:pos="9027"/>
      </w:tabs>
      <w:jc w:val="center"/>
    </w:pPr>
    <w:r w:rsidRPr="00B3668B">
      <w:t xml:space="preserve">- </w:t>
    </w:r>
    <w:r w:rsidRPr="00B3668B">
      <w:fldChar w:fldCharType="begin"/>
    </w:r>
    <w:r w:rsidRPr="00B3668B">
      <w:instrText xml:space="preserve"> PAGE </w:instrText>
    </w:r>
    <w:r w:rsidRPr="00B3668B">
      <w:fldChar w:fldCharType="separate"/>
    </w:r>
    <w:r w:rsidRPr="00B3668B">
      <w:rPr>
        <w:noProof/>
      </w:rPr>
      <w:t>2</w:t>
    </w:r>
    <w:r w:rsidRPr="00B3668B">
      <w:fldChar w:fldCharType="end"/>
    </w:r>
    <w:r w:rsidRPr="00B3668B">
      <w:t xml:space="preserve"> -</w:t>
    </w:r>
  </w:p>
  <w:p w14:paraId="749C0164" w14:textId="77777777" w:rsidR="006038F7" w:rsidRPr="00B3668B" w:rsidRDefault="006038F7" w:rsidP="00B366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DE24" w14:textId="77777777" w:rsidR="00B3668B" w:rsidRPr="00B3668B" w:rsidRDefault="00E408F1" w:rsidP="00B3668B">
    <w:pPr>
      <w:pStyle w:val="Header"/>
      <w:pBdr>
        <w:bottom w:val="single" w:sz="4" w:space="1" w:color="auto"/>
      </w:pBdr>
      <w:tabs>
        <w:tab w:val="clear" w:pos="4513"/>
        <w:tab w:val="clear" w:pos="9027"/>
      </w:tabs>
      <w:jc w:val="center"/>
      <w:rPr>
        <w:lang w:val="es-ES"/>
      </w:rPr>
    </w:pPr>
    <w:r w:rsidRPr="00B3668B">
      <w:rPr>
        <w:lang w:val="es-ES"/>
      </w:rPr>
      <w:t>G/SPS/N/MAR/99/Add.1</w:t>
    </w:r>
  </w:p>
  <w:p w14:paraId="19CACF1E" w14:textId="77777777" w:rsidR="00B3668B" w:rsidRPr="00B3668B" w:rsidRDefault="00B3668B" w:rsidP="00B3668B">
    <w:pPr>
      <w:pStyle w:val="Header"/>
      <w:pBdr>
        <w:bottom w:val="single" w:sz="4" w:space="1" w:color="auto"/>
      </w:pBdr>
      <w:tabs>
        <w:tab w:val="clear" w:pos="4513"/>
        <w:tab w:val="clear" w:pos="9027"/>
      </w:tabs>
      <w:jc w:val="center"/>
      <w:rPr>
        <w:lang w:val="es-ES"/>
      </w:rPr>
    </w:pPr>
  </w:p>
  <w:p w14:paraId="147862AE" w14:textId="77777777" w:rsidR="00B3668B" w:rsidRPr="00B3668B" w:rsidRDefault="00E408F1" w:rsidP="00B3668B">
    <w:pPr>
      <w:pStyle w:val="Header"/>
      <w:pBdr>
        <w:bottom w:val="single" w:sz="4" w:space="1" w:color="auto"/>
      </w:pBdr>
      <w:tabs>
        <w:tab w:val="clear" w:pos="4513"/>
        <w:tab w:val="clear" w:pos="9027"/>
      </w:tabs>
      <w:jc w:val="center"/>
    </w:pPr>
    <w:r w:rsidRPr="00B3668B">
      <w:t xml:space="preserve">- </w:t>
    </w:r>
    <w:r w:rsidRPr="00B3668B">
      <w:fldChar w:fldCharType="begin"/>
    </w:r>
    <w:r w:rsidRPr="00B3668B">
      <w:instrText xml:space="preserve"> PAGE </w:instrText>
    </w:r>
    <w:r w:rsidRPr="00B3668B">
      <w:fldChar w:fldCharType="separate"/>
    </w:r>
    <w:r w:rsidRPr="00B3668B">
      <w:rPr>
        <w:noProof/>
      </w:rPr>
      <w:t>2</w:t>
    </w:r>
    <w:r w:rsidRPr="00B3668B">
      <w:fldChar w:fldCharType="end"/>
    </w:r>
    <w:r w:rsidRPr="00B3668B">
      <w:t xml:space="preserve"> -</w:t>
    </w:r>
  </w:p>
  <w:p w14:paraId="696E6A33" w14:textId="77777777" w:rsidR="00DD65B2" w:rsidRPr="00B3668B" w:rsidRDefault="00DD65B2" w:rsidP="00B3668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2201A" w14:paraId="6150136F" w14:textId="77777777" w:rsidTr="002B656D">
      <w:trPr>
        <w:trHeight w:val="240"/>
        <w:jc w:val="center"/>
      </w:trPr>
      <w:tc>
        <w:tcPr>
          <w:tcW w:w="3794" w:type="dxa"/>
          <w:shd w:val="clear" w:color="auto" w:fill="FFFFFF"/>
          <w:tcMar>
            <w:left w:w="108" w:type="dxa"/>
            <w:right w:w="108" w:type="dxa"/>
          </w:tcMar>
          <w:vAlign w:val="center"/>
        </w:tcPr>
        <w:p w14:paraId="30E4CD0D" w14:textId="77777777" w:rsidR="00172B05" w:rsidRPr="00BC3253" w:rsidRDefault="00172B05" w:rsidP="008D389E">
          <w:pPr>
            <w:rPr>
              <w:noProof/>
              <w:szCs w:val="18"/>
              <w:lang w:eastAsia="en-GB"/>
            </w:rPr>
          </w:pPr>
          <w:bookmarkStart w:id="23" w:name="bmkRestricted" w:colFirst="1" w:colLast="1"/>
        </w:p>
      </w:tc>
      <w:tc>
        <w:tcPr>
          <w:tcW w:w="5448" w:type="dxa"/>
          <w:gridSpan w:val="2"/>
          <w:shd w:val="clear" w:color="auto" w:fill="FFFFFF"/>
          <w:tcMar>
            <w:left w:w="108" w:type="dxa"/>
            <w:right w:w="108" w:type="dxa"/>
          </w:tcMar>
          <w:vAlign w:val="center"/>
        </w:tcPr>
        <w:p w14:paraId="549B3514" w14:textId="77777777" w:rsidR="00172B05" w:rsidRPr="00BC3253" w:rsidRDefault="00E408F1" w:rsidP="008D389E">
          <w:pPr>
            <w:jc w:val="right"/>
            <w:rPr>
              <w:b/>
              <w:color w:val="FF0000"/>
              <w:szCs w:val="18"/>
            </w:rPr>
          </w:pPr>
          <w:r>
            <w:rPr>
              <w:b/>
              <w:color w:val="FF0000"/>
              <w:szCs w:val="18"/>
            </w:rPr>
            <w:t xml:space="preserve"> </w:t>
          </w:r>
        </w:p>
      </w:tc>
    </w:tr>
    <w:bookmarkEnd w:id="23"/>
    <w:tr w:rsidR="0092201A" w14:paraId="73DBF414" w14:textId="77777777" w:rsidTr="002B656D">
      <w:trPr>
        <w:trHeight w:val="213"/>
        <w:jc w:val="center"/>
      </w:trPr>
      <w:tc>
        <w:tcPr>
          <w:tcW w:w="3794" w:type="dxa"/>
          <w:vMerge w:val="restart"/>
          <w:shd w:val="clear" w:color="auto" w:fill="FFFFFF"/>
          <w:tcMar>
            <w:left w:w="0" w:type="dxa"/>
            <w:right w:w="0" w:type="dxa"/>
          </w:tcMar>
        </w:tcPr>
        <w:p w14:paraId="58067AFD" w14:textId="77777777" w:rsidR="00172B05" w:rsidRPr="00BC3253" w:rsidRDefault="00E408F1" w:rsidP="008D389E">
          <w:pPr>
            <w:jc w:val="left"/>
            <w:rPr>
              <w:szCs w:val="18"/>
            </w:rPr>
          </w:pPr>
          <w:r>
            <w:rPr>
              <w:noProof/>
              <w:szCs w:val="18"/>
              <w:lang w:eastAsia="en-GB"/>
            </w:rPr>
            <w:drawing>
              <wp:inline distT="0" distB="0" distL="0" distR="0" wp14:anchorId="3DB7C6F6" wp14:editId="4E58A521">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71297"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BA92ACF" w14:textId="77777777" w:rsidR="00172B05" w:rsidRPr="00BC3253" w:rsidRDefault="00172B05" w:rsidP="008D389E">
          <w:pPr>
            <w:jc w:val="right"/>
            <w:rPr>
              <w:b/>
              <w:szCs w:val="18"/>
            </w:rPr>
          </w:pPr>
        </w:p>
      </w:tc>
    </w:tr>
    <w:tr w:rsidR="0092201A" w14:paraId="0BB176E1" w14:textId="77777777" w:rsidTr="002B656D">
      <w:trPr>
        <w:trHeight w:val="868"/>
        <w:jc w:val="center"/>
      </w:trPr>
      <w:tc>
        <w:tcPr>
          <w:tcW w:w="3794" w:type="dxa"/>
          <w:vMerge/>
          <w:shd w:val="clear" w:color="auto" w:fill="FFFFFF"/>
          <w:tcMar>
            <w:left w:w="108" w:type="dxa"/>
            <w:right w:w="108" w:type="dxa"/>
          </w:tcMar>
        </w:tcPr>
        <w:p w14:paraId="582F9BE6"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357CB17A" w14:textId="77777777" w:rsidR="00B3668B" w:rsidRDefault="00E408F1" w:rsidP="008D389E">
          <w:pPr>
            <w:jc w:val="right"/>
            <w:rPr>
              <w:b/>
              <w:szCs w:val="18"/>
              <w:lang w:val="es-ES"/>
            </w:rPr>
          </w:pPr>
          <w:bookmarkStart w:id="24" w:name="bmkSymbols"/>
          <w:r>
            <w:rPr>
              <w:b/>
              <w:szCs w:val="18"/>
              <w:lang w:val="es-ES"/>
            </w:rPr>
            <w:t>G/SPS/N/MAR/99/Add.1</w:t>
          </w:r>
          <w:bookmarkEnd w:id="24"/>
        </w:p>
      </w:tc>
    </w:tr>
    <w:tr w:rsidR="0092201A" w14:paraId="0DFBB44A" w14:textId="77777777" w:rsidTr="002B656D">
      <w:trPr>
        <w:trHeight w:val="240"/>
        <w:jc w:val="center"/>
      </w:trPr>
      <w:tc>
        <w:tcPr>
          <w:tcW w:w="3794" w:type="dxa"/>
          <w:vMerge/>
          <w:shd w:val="clear" w:color="auto" w:fill="FFFFFF"/>
          <w:tcMar>
            <w:left w:w="108" w:type="dxa"/>
            <w:right w:w="108" w:type="dxa"/>
          </w:tcMar>
          <w:vAlign w:val="center"/>
        </w:tcPr>
        <w:p w14:paraId="322A5C3F" w14:textId="77777777" w:rsidR="00172B05" w:rsidRPr="00B3668B" w:rsidRDefault="00172B05" w:rsidP="008D389E">
          <w:pPr>
            <w:rPr>
              <w:szCs w:val="18"/>
              <w:lang w:val="es-ES"/>
            </w:rPr>
          </w:pPr>
        </w:p>
      </w:tc>
      <w:tc>
        <w:tcPr>
          <w:tcW w:w="5448" w:type="dxa"/>
          <w:gridSpan w:val="2"/>
          <w:shd w:val="clear" w:color="auto" w:fill="FFFFFF"/>
          <w:tcMar>
            <w:left w:w="108" w:type="dxa"/>
            <w:right w:w="108" w:type="dxa"/>
          </w:tcMar>
          <w:vAlign w:val="center"/>
        </w:tcPr>
        <w:p w14:paraId="1E21B3CE" w14:textId="271C5ACB" w:rsidR="00172B05" w:rsidRPr="00B3668B" w:rsidRDefault="00E408F1" w:rsidP="008D389E">
          <w:pPr>
            <w:jc w:val="right"/>
            <w:rPr>
              <w:szCs w:val="18"/>
              <w:lang w:val="es-ES"/>
            </w:rPr>
          </w:pPr>
          <w:bookmarkStart w:id="25" w:name="bmkDate"/>
          <w:bookmarkStart w:id="26" w:name="spsDateDistribution"/>
          <w:bookmarkEnd w:id="25"/>
          <w:bookmarkEnd w:id="26"/>
          <w:r>
            <w:rPr>
              <w:szCs w:val="18"/>
              <w:lang w:val="es-ES"/>
            </w:rPr>
            <w:t>15 décembre 2023</w:t>
          </w:r>
        </w:p>
      </w:tc>
    </w:tr>
    <w:tr w:rsidR="0092201A" w14:paraId="6C1E8328"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40352E" w14:textId="39A1BD0A" w:rsidR="00172B05" w:rsidRPr="00BC3253" w:rsidRDefault="00E408F1" w:rsidP="008D389E">
          <w:pPr>
            <w:jc w:val="left"/>
            <w:rPr>
              <w:b/>
              <w:szCs w:val="18"/>
            </w:rPr>
          </w:pPr>
          <w:bookmarkStart w:id="27" w:name="bmkSerial"/>
          <w:r w:rsidRPr="005A7415">
            <w:rPr>
              <w:color w:val="FF0000"/>
              <w:szCs w:val="18"/>
            </w:rPr>
            <w:t>(</w:t>
          </w:r>
          <w:bookmarkStart w:id="28" w:name="spsSerialNumber"/>
          <w:bookmarkEnd w:id="28"/>
          <w:r>
            <w:rPr>
              <w:color w:val="FF0000"/>
              <w:szCs w:val="18"/>
            </w:rPr>
            <w:t>23-</w:t>
          </w:r>
          <w:r w:rsidR="00E917C5">
            <w:rPr>
              <w:color w:val="FF0000"/>
              <w:szCs w:val="18"/>
            </w:rPr>
            <w:t>8616</w:t>
          </w:r>
          <w:r w:rsidRPr="005A7415">
            <w:rPr>
              <w:color w:val="FF0000"/>
              <w:szCs w:val="18"/>
            </w:rPr>
            <w:t>)</w:t>
          </w:r>
          <w:bookmarkEnd w:id="27"/>
        </w:p>
      </w:tc>
      <w:tc>
        <w:tcPr>
          <w:tcW w:w="3325" w:type="dxa"/>
          <w:tcBorders>
            <w:bottom w:val="single" w:sz="4" w:space="0" w:color="auto"/>
          </w:tcBorders>
          <w:tcMar>
            <w:top w:w="0" w:type="dxa"/>
            <w:left w:w="108" w:type="dxa"/>
            <w:bottom w:w="57" w:type="dxa"/>
            <w:right w:w="108" w:type="dxa"/>
          </w:tcMar>
          <w:vAlign w:val="bottom"/>
        </w:tcPr>
        <w:p w14:paraId="1644E554" w14:textId="77777777" w:rsidR="00172B05" w:rsidRPr="00BC3253" w:rsidRDefault="00E408F1" w:rsidP="008D389E">
          <w:pPr>
            <w:jc w:val="right"/>
            <w:rPr>
              <w:szCs w:val="18"/>
            </w:rPr>
          </w:pPr>
          <w:bookmarkStart w:id="29"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9"/>
        </w:p>
      </w:tc>
    </w:tr>
    <w:tr w:rsidR="0092201A" w14:paraId="71B71888"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9A85D9" w14:textId="77777777" w:rsidR="00172B05" w:rsidRPr="00BC3253" w:rsidRDefault="00E408F1" w:rsidP="008D389E">
          <w:pPr>
            <w:jc w:val="left"/>
            <w:rPr>
              <w:szCs w:val="18"/>
            </w:rPr>
          </w:pPr>
          <w:bookmarkStart w:id="30" w:name="bmkCommittee"/>
          <w:r>
            <w:rPr>
              <w:b/>
              <w:szCs w:val="18"/>
            </w:rPr>
            <w:t>Comité des mesures sanitaires et phytosanitaires</w:t>
          </w:r>
          <w:bookmarkEnd w:id="30"/>
        </w:p>
      </w:tc>
      <w:tc>
        <w:tcPr>
          <w:tcW w:w="3325" w:type="dxa"/>
          <w:tcBorders>
            <w:top w:val="single" w:sz="4" w:space="0" w:color="auto"/>
          </w:tcBorders>
          <w:tcMar>
            <w:top w:w="113" w:type="dxa"/>
            <w:left w:w="108" w:type="dxa"/>
            <w:bottom w:w="57" w:type="dxa"/>
            <w:right w:w="108" w:type="dxa"/>
          </w:tcMar>
          <w:vAlign w:val="center"/>
        </w:tcPr>
        <w:p w14:paraId="680DBA75" w14:textId="77777777" w:rsidR="00172B05" w:rsidRPr="005A7415" w:rsidRDefault="00E408F1" w:rsidP="00322C7C">
          <w:pPr>
            <w:jc w:val="right"/>
            <w:rPr>
              <w:bCs/>
              <w:szCs w:val="18"/>
            </w:rPr>
          </w:pPr>
          <w:bookmarkStart w:id="31" w:name="bmkLanguage"/>
          <w:r>
            <w:rPr>
              <w:szCs w:val="18"/>
            </w:rPr>
            <w:t>Original: français</w:t>
          </w:r>
          <w:bookmarkEnd w:id="31"/>
        </w:p>
      </w:tc>
    </w:tr>
  </w:tbl>
  <w:p w14:paraId="1835072E"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32381"/>
    <w:multiLevelType w:val="hybridMultilevel"/>
    <w:tmpl w:val="7E5ADD80"/>
    <w:lvl w:ilvl="0" w:tplc="043A9B6C">
      <w:start w:val="1"/>
      <w:numFmt w:val="bullet"/>
      <w:lvlText w:val="-"/>
      <w:lvlJc w:val="left"/>
      <w:pPr>
        <w:ind w:left="720" w:hanging="360"/>
      </w:pPr>
      <w:rPr>
        <w:rFonts w:ascii="Symbol" w:hAnsi="Symbol" w:hint="default"/>
      </w:rPr>
    </w:lvl>
    <w:lvl w:ilvl="1" w:tplc="F9C6AAAC">
      <w:start w:val="1"/>
      <w:numFmt w:val="bullet"/>
      <w:lvlText w:val="o"/>
      <w:lvlJc w:val="left"/>
      <w:pPr>
        <w:tabs>
          <w:tab w:val="num" w:pos="1440"/>
        </w:tabs>
        <w:ind w:left="1440" w:hanging="360"/>
      </w:pPr>
      <w:rPr>
        <w:rFonts w:ascii="Courier New" w:hAnsi="Courier New"/>
      </w:rPr>
    </w:lvl>
    <w:lvl w:ilvl="2" w:tplc="05888FBA">
      <w:start w:val="1"/>
      <w:numFmt w:val="bullet"/>
      <w:lvlText w:val=""/>
      <w:lvlJc w:val="left"/>
      <w:pPr>
        <w:tabs>
          <w:tab w:val="num" w:pos="2160"/>
        </w:tabs>
        <w:ind w:left="2160" w:hanging="360"/>
      </w:pPr>
      <w:rPr>
        <w:rFonts w:ascii="Wingdings" w:hAnsi="Wingdings"/>
      </w:rPr>
    </w:lvl>
    <w:lvl w:ilvl="3" w:tplc="7938C5E0">
      <w:start w:val="1"/>
      <w:numFmt w:val="bullet"/>
      <w:lvlText w:val=""/>
      <w:lvlJc w:val="left"/>
      <w:pPr>
        <w:tabs>
          <w:tab w:val="num" w:pos="2880"/>
        </w:tabs>
        <w:ind w:left="2880" w:hanging="360"/>
      </w:pPr>
      <w:rPr>
        <w:rFonts w:ascii="Symbol" w:hAnsi="Symbol"/>
      </w:rPr>
    </w:lvl>
    <w:lvl w:ilvl="4" w:tplc="A83CA056">
      <w:start w:val="1"/>
      <w:numFmt w:val="bullet"/>
      <w:lvlText w:val="o"/>
      <w:lvlJc w:val="left"/>
      <w:pPr>
        <w:tabs>
          <w:tab w:val="num" w:pos="3600"/>
        </w:tabs>
        <w:ind w:left="3600" w:hanging="360"/>
      </w:pPr>
      <w:rPr>
        <w:rFonts w:ascii="Courier New" w:hAnsi="Courier New"/>
      </w:rPr>
    </w:lvl>
    <w:lvl w:ilvl="5" w:tplc="761EE760">
      <w:start w:val="1"/>
      <w:numFmt w:val="bullet"/>
      <w:lvlText w:val=""/>
      <w:lvlJc w:val="left"/>
      <w:pPr>
        <w:tabs>
          <w:tab w:val="num" w:pos="4320"/>
        </w:tabs>
        <w:ind w:left="4320" w:hanging="360"/>
      </w:pPr>
      <w:rPr>
        <w:rFonts w:ascii="Wingdings" w:hAnsi="Wingdings"/>
      </w:rPr>
    </w:lvl>
    <w:lvl w:ilvl="6" w:tplc="D63AF2E4">
      <w:start w:val="1"/>
      <w:numFmt w:val="bullet"/>
      <w:lvlText w:val=""/>
      <w:lvlJc w:val="left"/>
      <w:pPr>
        <w:tabs>
          <w:tab w:val="num" w:pos="5040"/>
        </w:tabs>
        <w:ind w:left="5040" w:hanging="360"/>
      </w:pPr>
      <w:rPr>
        <w:rFonts w:ascii="Symbol" w:hAnsi="Symbol"/>
      </w:rPr>
    </w:lvl>
    <w:lvl w:ilvl="7" w:tplc="A7DC1806">
      <w:start w:val="1"/>
      <w:numFmt w:val="bullet"/>
      <w:lvlText w:val="o"/>
      <w:lvlJc w:val="left"/>
      <w:pPr>
        <w:tabs>
          <w:tab w:val="num" w:pos="5760"/>
        </w:tabs>
        <w:ind w:left="5760" w:hanging="360"/>
      </w:pPr>
      <w:rPr>
        <w:rFonts w:ascii="Courier New" w:hAnsi="Courier New"/>
      </w:rPr>
    </w:lvl>
    <w:lvl w:ilvl="8" w:tplc="F9389DCC">
      <w:start w:val="1"/>
      <w:numFmt w:val="bullet"/>
      <w:lvlText w:val=""/>
      <w:lvlJc w:val="left"/>
      <w:pPr>
        <w:tabs>
          <w:tab w:val="num" w:pos="6480"/>
        </w:tabs>
        <w:ind w:left="6480" w:hanging="360"/>
      </w:pPr>
      <w:rPr>
        <w:rFonts w:ascii="Wingdings" w:hAnsi="Wingdings"/>
      </w:rPr>
    </w:lvl>
  </w:abstractNum>
  <w:abstractNum w:abstractNumId="11"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2746EE4A"/>
    <w:numStyleLink w:val="LegalHeadings"/>
  </w:abstractNum>
  <w:abstractNum w:abstractNumId="13"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9A5682B8">
      <w:start w:val="1"/>
      <w:numFmt w:val="decimal"/>
      <w:pStyle w:val="SummaryText"/>
      <w:lvlText w:val="%1."/>
      <w:lvlJc w:val="left"/>
      <w:pPr>
        <w:ind w:left="360" w:hanging="360"/>
      </w:pPr>
    </w:lvl>
    <w:lvl w:ilvl="1" w:tplc="7562D652" w:tentative="1">
      <w:start w:val="1"/>
      <w:numFmt w:val="lowerLetter"/>
      <w:lvlText w:val="%2."/>
      <w:lvlJc w:val="left"/>
      <w:pPr>
        <w:ind w:left="1080" w:hanging="360"/>
      </w:pPr>
    </w:lvl>
    <w:lvl w:ilvl="2" w:tplc="AEDA6FA4" w:tentative="1">
      <w:start w:val="1"/>
      <w:numFmt w:val="lowerRoman"/>
      <w:lvlText w:val="%3."/>
      <w:lvlJc w:val="right"/>
      <w:pPr>
        <w:ind w:left="1800" w:hanging="180"/>
      </w:pPr>
    </w:lvl>
    <w:lvl w:ilvl="3" w:tplc="664A79D0" w:tentative="1">
      <w:start w:val="1"/>
      <w:numFmt w:val="decimal"/>
      <w:lvlText w:val="%4."/>
      <w:lvlJc w:val="left"/>
      <w:pPr>
        <w:ind w:left="2520" w:hanging="360"/>
      </w:pPr>
    </w:lvl>
    <w:lvl w:ilvl="4" w:tplc="B3FA25EE" w:tentative="1">
      <w:start w:val="1"/>
      <w:numFmt w:val="lowerLetter"/>
      <w:lvlText w:val="%5."/>
      <w:lvlJc w:val="left"/>
      <w:pPr>
        <w:ind w:left="3240" w:hanging="360"/>
      </w:pPr>
    </w:lvl>
    <w:lvl w:ilvl="5" w:tplc="A8A407B6" w:tentative="1">
      <w:start w:val="1"/>
      <w:numFmt w:val="lowerRoman"/>
      <w:lvlText w:val="%6."/>
      <w:lvlJc w:val="right"/>
      <w:pPr>
        <w:ind w:left="3960" w:hanging="180"/>
      </w:pPr>
    </w:lvl>
    <w:lvl w:ilvl="6" w:tplc="339A149E" w:tentative="1">
      <w:start w:val="1"/>
      <w:numFmt w:val="decimal"/>
      <w:lvlText w:val="%7."/>
      <w:lvlJc w:val="left"/>
      <w:pPr>
        <w:ind w:left="4680" w:hanging="360"/>
      </w:pPr>
    </w:lvl>
    <w:lvl w:ilvl="7" w:tplc="54A47144" w:tentative="1">
      <w:start w:val="1"/>
      <w:numFmt w:val="lowerLetter"/>
      <w:lvlText w:val="%8."/>
      <w:lvlJc w:val="left"/>
      <w:pPr>
        <w:ind w:left="5400" w:hanging="360"/>
      </w:pPr>
    </w:lvl>
    <w:lvl w:ilvl="8" w:tplc="A49EDF86" w:tentative="1">
      <w:start w:val="1"/>
      <w:numFmt w:val="lowerRoman"/>
      <w:lvlText w:val="%9."/>
      <w:lvlJc w:val="right"/>
      <w:pPr>
        <w:ind w:left="6120" w:hanging="180"/>
      </w:pPr>
    </w:lvl>
  </w:abstractNum>
  <w:abstractNum w:abstractNumId="15"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3D526BC"/>
    <w:multiLevelType w:val="hybridMultilevel"/>
    <w:tmpl w:val="63D526BC"/>
    <w:lvl w:ilvl="0" w:tplc="A12207B2">
      <w:start w:val="1"/>
      <w:numFmt w:val="bullet"/>
      <w:lvlText w:val=""/>
      <w:lvlJc w:val="left"/>
      <w:pPr>
        <w:ind w:left="720" w:hanging="360"/>
      </w:pPr>
      <w:rPr>
        <w:rFonts w:ascii="Symbol" w:hAnsi="Symbol"/>
      </w:rPr>
    </w:lvl>
    <w:lvl w:ilvl="1" w:tplc="A0E6325C">
      <w:start w:val="1"/>
      <w:numFmt w:val="bullet"/>
      <w:lvlText w:val="o"/>
      <w:lvlJc w:val="left"/>
      <w:pPr>
        <w:tabs>
          <w:tab w:val="num" w:pos="1440"/>
        </w:tabs>
        <w:ind w:left="1440" w:hanging="360"/>
      </w:pPr>
      <w:rPr>
        <w:rFonts w:ascii="Courier New" w:hAnsi="Courier New"/>
      </w:rPr>
    </w:lvl>
    <w:lvl w:ilvl="2" w:tplc="4314C2B4">
      <w:start w:val="1"/>
      <w:numFmt w:val="bullet"/>
      <w:lvlText w:val=""/>
      <w:lvlJc w:val="left"/>
      <w:pPr>
        <w:tabs>
          <w:tab w:val="num" w:pos="2160"/>
        </w:tabs>
        <w:ind w:left="2160" w:hanging="360"/>
      </w:pPr>
      <w:rPr>
        <w:rFonts w:ascii="Wingdings" w:hAnsi="Wingdings"/>
      </w:rPr>
    </w:lvl>
    <w:lvl w:ilvl="3" w:tplc="F8E02E76">
      <w:start w:val="1"/>
      <w:numFmt w:val="bullet"/>
      <w:lvlText w:val=""/>
      <w:lvlJc w:val="left"/>
      <w:pPr>
        <w:tabs>
          <w:tab w:val="num" w:pos="2880"/>
        </w:tabs>
        <w:ind w:left="2880" w:hanging="360"/>
      </w:pPr>
      <w:rPr>
        <w:rFonts w:ascii="Symbol" w:hAnsi="Symbol"/>
      </w:rPr>
    </w:lvl>
    <w:lvl w:ilvl="4" w:tplc="F116647E">
      <w:start w:val="1"/>
      <w:numFmt w:val="bullet"/>
      <w:lvlText w:val="o"/>
      <w:lvlJc w:val="left"/>
      <w:pPr>
        <w:tabs>
          <w:tab w:val="num" w:pos="3600"/>
        </w:tabs>
        <w:ind w:left="3600" w:hanging="360"/>
      </w:pPr>
      <w:rPr>
        <w:rFonts w:ascii="Courier New" w:hAnsi="Courier New"/>
      </w:rPr>
    </w:lvl>
    <w:lvl w:ilvl="5" w:tplc="A8E4A344">
      <w:start w:val="1"/>
      <w:numFmt w:val="bullet"/>
      <w:lvlText w:val=""/>
      <w:lvlJc w:val="left"/>
      <w:pPr>
        <w:tabs>
          <w:tab w:val="num" w:pos="4320"/>
        </w:tabs>
        <w:ind w:left="4320" w:hanging="360"/>
      </w:pPr>
      <w:rPr>
        <w:rFonts w:ascii="Wingdings" w:hAnsi="Wingdings"/>
      </w:rPr>
    </w:lvl>
    <w:lvl w:ilvl="6" w:tplc="D96A583A">
      <w:start w:val="1"/>
      <w:numFmt w:val="bullet"/>
      <w:lvlText w:val=""/>
      <w:lvlJc w:val="left"/>
      <w:pPr>
        <w:tabs>
          <w:tab w:val="num" w:pos="5040"/>
        </w:tabs>
        <w:ind w:left="5040" w:hanging="360"/>
      </w:pPr>
      <w:rPr>
        <w:rFonts w:ascii="Symbol" w:hAnsi="Symbol"/>
      </w:rPr>
    </w:lvl>
    <w:lvl w:ilvl="7" w:tplc="351AA156">
      <w:start w:val="1"/>
      <w:numFmt w:val="bullet"/>
      <w:lvlText w:val="o"/>
      <w:lvlJc w:val="left"/>
      <w:pPr>
        <w:tabs>
          <w:tab w:val="num" w:pos="5760"/>
        </w:tabs>
        <w:ind w:left="5760" w:hanging="360"/>
      </w:pPr>
      <w:rPr>
        <w:rFonts w:ascii="Courier New" w:hAnsi="Courier New"/>
      </w:rPr>
    </w:lvl>
    <w:lvl w:ilvl="8" w:tplc="D700BC14">
      <w:start w:val="1"/>
      <w:numFmt w:val="bullet"/>
      <w:lvlText w:val=""/>
      <w:lvlJc w:val="left"/>
      <w:pPr>
        <w:tabs>
          <w:tab w:val="num" w:pos="6480"/>
        </w:tabs>
        <w:ind w:left="6480" w:hanging="360"/>
      </w:pPr>
      <w:rPr>
        <w:rFonts w:ascii="Wingdings" w:hAnsi="Wingdings"/>
      </w:rPr>
    </w:lvl>
  </w:abstractNum>
  <w:num w:numId="1" w16cid:durableId="1452749461">
    <w:abstractNumId w:val="8"/>
  </w:num>
  <w:num w:numId="2" w16cid:durableId="1163937466">
    <w:abstractNumId w:val="3"/>
  </w:num>
  <w:num w:numId="3" w16cid:durableId="578632551">
    <w:abstractNumId w:val="2"/>
  </w:num>
  <w:num w:numId="4" w16cid:durableId="1382290603">
    <w:abstractNumId w:val="1"/>
  </w:num>
  <w:num w:numId="5" w16cid:durableId="786776827">
    <w:abstractNumId w:val="0"/>
  </w:num>
  <w:num w:numId="6" w16cid:durableId="184485634">
    <w:abstractNumId w:val="13"/>
  </w:num>
  <w:num w:numId="7" w16cid:durableId="845904364">
    <w:abstractNumId w:val="11"/>
  </w:num>
  <w:num w:numId="8" w16cid:durableId="1722483032">
    <w:abstractNumId w:val="14"/>
  </w:num>
  <w:num w:numId="9" w16cid:durableId="1863589566">
    <w:abstractNumId w:val="12"/>
  </w:num>
  <w:num w:numId="10" w16cid:durableId="974405810">
    <w:abstractNumId w:val="12"/>
  </w:num>
  <w:num w:numId="11" w16cid:durableId="940602198">
    <w:abstractNumId w:val="12"/>
  </w:num>
  <w:num w:numId="12" w16cid:durableId="1876042979">
    <w:abstractNumId w:val="12"/>
  </w:num>
  <w:num w:numId="13" w16cid:durableId="1061755368">
    <w:abstractNumId w:val="12"/>
  </w:num>
  <w:num w:numId="14" w16cid:durableId="664164195">
    <w:abstractNumId w:val="12"/>
  </w:num>
  <w:num w:numId="15" w16cid:durableId="1728410896">
    <w:abstractNumId w:val="12"/>
  </w:num>
  <w:num w:numId="16" w16cid:durableId="965700461">
    <w:abstractNumId w:val="12"/>
  </w:num>
  <w:num w:numId="17" w16cid:durableId="1398819924">
    <w:abstractNumId w:val="12"/>
  </w:num>
  <w:num w:numId="18" w16cid:durableId="1239243541">
    <w:abstractNumId w:val="13"/>
  </w:num>
  <w:num w:numId="19" w16cid:durableId="1521551852">
    <w:abstractNumId w:val="11"/>
  </w:num>
  <w:num w:numId="20" w16cid:durableId="4021037">
    <w:abstractNumId w:val="11"/>
  </w:num>
  <w:num w:numId="21" w16cid:durableId="174006521">
    <w:abstractNumId w:val="11"/>
  </w:num>
  <w:num w:numId="22" w16cid:durableId="146214491">
    <w:abstractNumId w:val="11"/>
  </w:num>
  <w:num w:numId="23" w16cid:durableId="1385760601">
    <w:abstractNumId w:val="11"/>
  </w:num>
  <w:num w:numId="24" w16cid:durableId="742138667">
    <w:abstractNumId w:val="8"/>
  </w:num>
  <w:num w:numId="25" w16cid:durableId="96601482">
    <w:abstractNumId w:val="3"/>
  </w:num>
  <w:num w:numId="26" w16cid:durableId="1775054971">
    <w:abstractNumId w:val="2"/>
  </w:num>
  <w:num w:numId="27" w16cid:durableId="1694569950">
    <w:abstractNumId w:val="1"/>
  </w:num>
  <w:num w:numId="28" w16cid:durableId="290281494">
    <w:abstractNumId w:val="0"/>
  </w:num>
  <w:num w:numId="29" w16cid:durableId="2080055590">
    <w:abstractNumId w:val="11"/>
  </w:num>
  <w:num w:numId="30" w16cid:durableId="1915318641">
    <w:abstractNumId w:val="14"/>
  </w:num>
  <w:num w:numId="31" w16cid:durableId="8796977">
    <w:abstractNumId w:val="9"/>
  </w:num>
  <w:num w:numId="32" w16cid:durableId="590697921">
    <w:abstractNumId w:val="7"/>
  </w:num>
  <w:num w:numId="33" w16cid:durableId="1214342756">
    <w:abstractNumId w:val="6"/>
  </w:num>
  <w:num w:numId="34" w16cid:durableId="1513569733">
    <w:abstractNumId w:val="5"/>
  </w:num>
  <w:num w:numId="35" w16cid:durableId="69621505">
    <w:abstractNumId w:val="4"/>
  </w:num>
  <w:num w:numId="36" w16cid:durableId="697464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280237">
    <w:abstractNumId w:val="15"/>
  </w:num>
  <w:num w:numId="38" w16cid:durableId="1067611473">
    <w:abstractNumId w:val="16"/>
  </w:num>
  <w:num w:numId="39" w16cid:durableId="5789806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B1F36"/>
    <w:rsid w:val="000C3951"/>
    <w:rsid w:val="000C724C"/>
    <w:rsid w:val="000D23F0"/>
    <w:rsid w:val="000E24C5"/>
    <w:rsid w:val="000E7944"/>
    <w:rsid w:val="000F3D5B"/>
    <w:rsid w:val="00104D9E"/>
    <w:rsid w:val="00114B29"/>
    <w:rsid w:val="001171A2"/>
    <w:rsid w:val="00120B96"/>
    <w:rsid w:val="001273FC"/>
    <w:rsid w:val="00131A6D"/>
    <w:rsid w:val="001338F0"/>
    <w:rsid w:val="0014012F"/>
    <w:rsid w:val="00172B05"/>
    <w:rsid w:val="00174567"/>
    <w:rsid w:val="001B50DF"/>
    <w:rsid w:val="001D7618"/>
    <w:rsid w:val="001F5C8A"/>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55796"/>
    <w:rsid w:val="00371F55"/>
    <w:rsid w:val="003A0E78"/>
    <w:rsid w:val="003A19CB"/>
    <w:rsid w:val="003B6D4C"/>
    <w:rsid w:val="003F0353"/>
    <w:rsid w:val="00410C09"/>
    <w:rsid w:val="00412C3C"/>
    <w:rsid w:val="0043612A"/>
    <w:rsid w:val="00471E8E"/>
    <w:rsid w:val="00475229"/>
    <w:rsid w:val="004A030D"/>
    <w:rsid w:val="004D5FBF"/>
    <w:rsid w:val="004D79F5"/>
    <w:rsid w:val="00525495"/>
    <w:rsid w:val="00530382"/>
    <w:rsid w:val="0055084D"/>
    <w:rsid w:val="005631BA"/>
    <w:rsid w:val="00571EE1"/>
    <w:rsid w:val="005743FE"/>
    <w:rsid w:val="00585782"/>
    <w:rsid w:val="00592965"/>
    <w:rsid w:val="005A4F23"/>
    <w:rsid w:val="005A7415"/>
    <w:rsid w:val="005B571A"/>
    <w:rsid w:val="005C6D4E"/>
    <w:rsid w:val="005D21E5"/>
    <w:rsid w:val="005E14C9"/>
    <w:rsid w:val="00601363"/>
    <w:rsid w:val="006038F7"/>
    <w:rsid w:val="006248DB"/>
    <w:rsid w:val="00674833"/>
    <w:rsid w:val="006A41F1"/>
    <w:rsid w:val="006A4BAD"/>
    <w:rsid w:val="006B2685"/>
    <w:rsid w:val="006E0C67"/>
    <w:rsid w:val="006E5050"/>
    <w:rsid w:val="00727F5B"/>
    <w:rsid w:val="00732584"/>
    <w:rsid w:val="00735ADA"/>
    <w:rsid w:val="00762421"/>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2201A"/>
    <w:rsid w:val="009304CB"/>
    <w:rsid w:val="0093775F"/>
    <w:rsid w:val="009668E7"/>
    <w:rsid w:val="00966CFA"/>
    <w:rsid w:val="00971DF5"/>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3668B"/>
    <w:rsid w:val="00B45F9E"/>
    <w:rsid w:val="00B46156"/>
    <w:rsid w:val="00B50024"/>
    <w:rsid w:val="00B743B4"/>
    <w:rsid w:val="00B80F2A"/>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0239D"/>
    <w:rsid w:val="00D40CA0"/>
    <w:rsid w:val="00D420F2"/>
    <w:rsid w:val="00D65AF6"/>
    <w:rsid w:val="00D66DCB"/>
    <w:rsid w:val="00D66F5C"/>
    <w:rsid w:val="00D82AF6"/>
    <w:rsid w:val="00DB47DD"/>
    <w:rsid w:val="00DB7CB0"/>
    <w:rsid w:val="00DD1BF7"/>
    <w:rsid w:val="00DD65B2"/>
    <w:rsid w:val="00E205CA"/>
    <w:rsid w:val="00E253EF"/>
    <w:rsid w:val="00E34BAD"/>
    <w:rsid w:val="00E408F1"/>
    <w:rsid w:val="00E464CD"/>
    <w:rsid w:val="00E51E38"/>
    <w:rsid w:val="00E80F91"/>
    <w:rsid w:val="00E81A56"/>
    <w:rsid w:val="00E827D3"/>
    <w:rsid w:val="00E864B3"/>
    <w:rsid w:val="00E917C5"/>
    <w:rsid w:val="00E9705F"/>
    <w:rsid w:val="00E97806"/>
    <w:rsid w:val="00EA1572"/>
    <w:rsid w:val="00EA27E2"/>
    <w:rsid w:val="00EA3F15"/>
    <w:rsid w:val="00EB1D8F"/>
    <w:rsid w:val="00EB4982"/>
    <w:rsid w:val="00EC08A3"/>
    <w:rsid w:val="00EC7D2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paragraph" w:styleId="Revision">
    <w:name w:val="Revision"/>
    <w:hidden/>
    <w:uiPriority w:val="99"/>
    <w:semiHidden/>
    <w:rsid w:val="00762421"/>
    <w:rPr>
      <w:rFonts w:ascii="Verdana" w:hAnsi="Verdana"/>
      <w:sz w:val="18"/>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enquirypoint.spsmar@onssa.gov.ma" TargetMode="External"/><Relationship Id="rId5" Type="http://schemas.openxmlformats.org/officeDocument/2006/relationships/settings" Target="settings.xml"/><Relationship Id="rId15" Type="http://schemas.openxmlformats.org/officeDocument/2006/relationships/hyperlink" Target="http://www.onssa.gov.ma" TargetMode="External"/><Relationship Id="rId23" Type="http://schemas.openxmlformats.org/officeDocument/2006/relationships/theme" Target="theme/theme1.xml"/><Relationship Id="rId10" Type="http://schemas.openxmlformats.org/officeDocument/2006/relationships/hyperlink" Target="mailto:Contact-Registration.Morocco@onssa.gov.ma"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onssa.gov.ma/wp-content/uploads/2023/07/ARR.466-23.FR_.pdf" TargetMode="External"/><Relationship Id="rId14" Type="http://schemas.openxmlformats.org/officeDocument/2006/relationships/hyperlink" Target="mailto:enquirypoint.spsmar@onssa.gov.m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7de13f43-e86c-42e1-9109-36e12178077f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D03F62D-414F-412F-8C8D-9993D7ABA6F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15</cp:revision>
  <dcterms:created xsi:type="dcterms:W3CDTF">2018-10-15T07:10:00Z</dcterms:created>
  <dcterms:modified xsi:type="dcterms:W3CDTF">2023-12-15T10:34:00Z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G/SPS/N/MAR/99/Add.1</vt:lpwstr>
  </property>
  <property fmtid="{D5CDD505-2E9C-101B-9397-08002B2CF9AE}" pid="3" name="TitusGUID">
    <vt:lpwstr>7de13f43-e86c-42e1-9109-36e12178077f</vt:lpwstr>
  </property>
  <property fmtid="{D5CDD505-2E9C-101B-9397-08002B2CF9AE}" pid="4" name="WTOCLASSIFICATION">
    <vt:lpwstr>WTO OFFICIAL</vt:lpwstr>
  </property>
</Properties>
</file>