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A897F" w14:textId="77777777" w:rsidR="00EA4725" w:rsidRPr="00441372" w:rsidRDefault="001340F0"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371680" w14:paraId="1B240DA3" w14:textId="77777777" w:rsidTr="00F3021D">
        <w:tc>
          <w:tcPr>
            <w:tcW w:w="707" w:type="dxa"/>
            <w:tcBorders>
              <w:bottom w:val="single" w:sz="6" w:space="0" w:color="auto"/>
            </w:tcBorders>
            <w:shd w:val="clear" w:color="auto" w:fill="auto"/>
          </w:tcPr>
          <w:p w14:paraId="4B599AD6" w14:textId="77777777" w:rsidR="00EA4725" w:rsidRPr="00441372" w:rsidRDefault="001340F0" w:rsidP="00441372">
            <w:pPr>
              <w:spacing w:before="120" w:after="120"/>
              <w:jc w:val="left"/>
            </w:pPr>
            <w:r w:rsidRPr="00441372">
              <w:rPr>
                <w:b/>
              </w:rPr>
              <w:t>1.</w:t>
            </w:r>
          </w:p>
        </w:tc>
        <w:tc>
          <w:tcPr>
            <w:tcW w:w="8320" w:type="dxa"/>
            <w:tcBorders>
              <w:bottom w:val="single" w:sz="6" w:space="0" w:color="auto"/>
            </w:tcBorders>
            <w:shd w:val="clear" w:color="auto" w:fill="auto"/>
          </w:tcPr>
          <w:p w14:paraId="4795EB71" w14:textId="77777777" w:rsidR="00EA4725" w:rsidRPr="00441372" w:rsidRDefault="001340F0"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SOUTH AFRICA</w:t>
            </w:r>
            <w:bookmarkEnd w:id="1"/>
          </w:p>
          <w:p w14:paraId="5D7636E0" w14:textId="77777777" w:rsidR="00EA4725" w:rsidRPr="00441372" w:rsidRDefault="001340F0"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371680" w14:paraId="73FFDDA2" w14:textId="77777777" w:rsidTr="00F3021D">
        <w:tc>
          <w:tcPr>
            <w:tcW w:w="707" w:type="dxa"/>
            <w:tcBorders>
              <w:top w:val="single" w:sz="6" w:space="0" w:color="auto"/>
              <w:bottom w:val="single" w:sz="6" w:space="0" w:color="auto"/>
            </w:tcBorders>
            <w:shd w:val="clear" w:color="auto" w:fill="auto"/>
          </w:tcPr>
          <w:p w14:paraId="512BED05" w14:textId="77777777" w:rsidR="00EA4725" w:rsidRPr="00441372" w:rsidRDefault="001340F0"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1D30CB9C" w14:textId="77777777" w:rsidR="00EA4725" w:rsidRPr="00441372" w:rsidRDefault="001340F0"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National Department of Health</w:t>
            </w:r>
            <w:bookmarkEnd w:id="5"/>
          </w:p>
        </w:tc>
      </w:tr>
      <w:tr w:rsidR="00371680" w14:paraId="1535A779" w14:textId="77777777" w:rsidTr="00F3021D">
        <w:tc>
          <w:tcPr>
            <w:tcW w:w="707" w:type="dxa"/>
            <w:tcBorders>
              <w:top w:val="single" w:sz="6" w:space="0" w:color="auto"/>
              <w:bottom w:val="single" w:sz="6" w:space="0" w:color="auto"/>
            </w:tcBorders>
            <w:shd w:val="clear" w:color="auto" w:fill="auto"/>
          </w:tcPr>
          <w:p w14:paraId="39E6985F" w14:textId="77777777" w:rsidR="00EA4725" w:rsidRPr="00441372" w:rsidRDefault="001340F0"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5E704C8D" w14:textId="77777777" w:rsidR="00EA4725" w:rsidRPr="00441372" w:rsidRDefault="001340F0"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Edible vegetables and certain roots and tubers (HS code(s): 07); Edible fruit and nuts; peel of citrus fruit or melons (HS code(s): 08); Coffee, tea, maté and spices (HS code(s): 09); Cereals (HS code(s): 10); Cotton (HS code(s): 52)</w:t>
            </w:r>
            <w:bookmarkEnd w:id="7"/>
          </w:p>
        </w:tc>
      </w:tr>
      <w:tr w:rsidR="00371680" w14:paraId="0743CB55" w14:textId="77777777" w:rsidTr="00F3021D">
        <w:tc>
          <w:tcPr>
            <w:tcW w:w="707" w:type="dxa"/>
            <w:tcBorders>
              <w:top w:val="single" w:sz="6" w:space="0" w:color="auto"/>
              <w:bottom w:val="single" w:sz="6" w:space="0" w:color="auto"/>
            </w:tcBorders>
            <w:shd w:val="clear" w:color="auto" w:fill="auto"/>
          </w:tcPr>
          <w:p w14:paraId="46669629" w14:textId="77777777" w:rsidR="00EA4725" w:rsidRPr="00441372" w:rsidRDefault="001340F0"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89B8E7D" w14:textId="77777777" w:rsidR="00EA4725" w:rsidRPr="00441372" w:rsidRDefault="001340F0"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32B64B52" w14:textId="77777777" w:rsidR="00EA4725" w:rsidRPr="00441372" w:rsidRDefault="001340F0"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16745093" w14:textId="77777777" w:rsidR="00EA4725" w:rsidRPr="00441372" w:rsidRDefault="001340F0"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371680" w14:paraId="61B283C0" w14:textId="77777777" w:rsidTr="00F3021D">
        <w:tc>
          <w:tcPr>
            <w:tcW w:w="707" w:type="dxa"/>
            <w:tcBorders>
              <w:top w:val="single" w:sz="6" w:space="0" w:color="auto"/>
              <w:bottom w:val="single" w:sz="6" w:space="0" w:color="auto"/>
            </w:tcBorders>
            <w:shd w:val="clear" w:color="auto" w:fill="auto"/>
          </w:tcPr>
          <w:p w14:paraId="4EDC2AA2" w14:textId="77777777" w:rsidR="00EA4725" w:rsidRPr="00441372" w:rsidRDefault="001340F0"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6F5C6FE0" w14:textId="77777777" w:rsidR="00EA4725" w:rsidRPr="00441372" w:rsidRDefault="001340F0"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Regulations Governing the Maximum Limits for Pesticide Residues that may be present in Foodstuffs: Amendment</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18</w:t>
            </w:r>
            <w:bookmarkEnd w:id="20"/>
          </w:p>
          <w:bookmarkStart w:id="21" w:name="sps5d"/>
          <w:p w14:paraId="483CDB36" w14:textId="77777777" w:rsidR="00EA4725" w:rsidRPr="00441372" w:rsidRDefault="001340F0" w:rsidP="00441372">
            <w:pPr>
              <w:spacing w:after="120"/>
            </w:pPr>
            <w:r>
              <w:fldChar w:fldCharType="begin"/>
            </w:r>
            <w:r>
              <w:instrText>HYPERLINK "https://members.wto.org/crnattachments/2024/SPS/ZAF/24_01839_00_e.pdf" \t "_blank"</w:instrText>
            </w:r>
            <w:r>
              <w:fldChar w:fldCharType="separate"/>
            </w:r>
            <w:r w:rsidRPr="00441372">
              <w:rPr>
                <w:color w:val="0000FF"/>
                <w:u w:val="single"/>
              </w:rPr>
              <w:t>https://members.wto.org/crnattachments/2024/SPS/ZAF/24_01839_00_e.pdf</w:t>
            </w:r>
            <w:r>
              <w:rPr>
                <w:color w:val="0000FF"/>
                <w:u w:val="single"/>
              </w:rPr>
              <w:fldChar w:fldCharType="end"/>
            </w:r>
            <w:bookmarkEnd w:id="21"/>
          </w:p>
        </w:tc>
      </w:tr>
      <w:tr w:rsidR="00371680" w14:paraId="2091EECF" w14:textId="77777777" w:rsidTr="00F3021D">
        <w:tc>
          <w:tcPr>
            <w:tcW w:w="707" w:type="dxa"/>
            <w:tcBorders>
              <w:top w:val="single" w:sz="6" w:space="0" w:color="auto"/>
              <w:bottom w:val="single" w:sz="6" w:space="0" w:color="auto"/>
            </w:tcBorders>
            <w:shd w:val="clear" w:color="auto" w:fill="auto"/>
          </w:tcPr>
          <w:p w14:paraId="1875547D" w14:textId="77777777" w:rsidR="00EA4725" w:rsidRPr="00441372" w:rsidRDefault="001340F0"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836FCED" w14:textId="77777777" w:rsidR="00EA4725" w:rsidRPr="00441372" w:rsidRDefault="001340F0"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The amendment to the Regulations makes provision for the maximum limits for pesticide residues in foodstuffs under the control of the Department of Health, in terms of the Foodstuffs, Cosmetic and Disinfectants Act, 1972 (Act 54 of 1972).</w:t>
            </w:r>
            <w:bookmarkEnd w:id="23"/>
          </w:p>
        </w:tc>
      </w:tr>
      <w:tr w:rsidR="00371680" w14:paraId="5EFAAA77" w14:textId="77777777" w:rsidTr="00F3021D">
        <w:tc>
          <w:tcPr>
            <w:tcW w:w="707" w:type="dxa"/>
            <w:tcBorders>
              <w:top w:val="single" w:sz="6" w:space="0" w:color="auto"/>
              <w:bottom w:val="single" w:sz="6" w:space="0" w:color="auto"/>
            </w:tcBorders>
            <w:shd w:val="clear" w:color="auto" w:fill="auto"/>
          </w:tcPr>
          <w:p w14:paraId="19834575" w14:textId="77777777" w:rsidR="00EA4725" w:rsidRPr="00441372" w:rsidRDefault="001340F0"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5C0C4D34" w14:textId="77777777" w:rsidR="00EA4725" w:rsidRPr="00441372" w:rsidRDefault="001340F0"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371680" w14:paraId="40133EC7" w14:textId="77777777" w:rsidTr="00F3021D">
        <w:tc>
          <w:tcPr>
            <w:tcW w:w="707" w:type="dxa"/>
            <w:tcBorders>
              <w:top w:val="single" w:sz="6" w:space="0" w:color="auto"/>
              <w:bottom w:val="single" w:sz="6" w:space="0" w:color="auto"/>
            </w:tcBorders>
            <w:shd w:val="clear" w:color="auto" w:fill="auto"/>
          </w:tcPr>
          <w:p w14:paraId="516A8A9F" w14:textId="77777777" w:rsidR="00EA4725" w:rsidRPr="00441372" w:rsidRDefault="001340F0"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7F54C51B" w14:textId="77777777" w:rsidR="00EA4725" w:rsidRPr="00441372" w:rsidRDefault="001340F0"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4FB01707" w14:textId="77777777" w:rsidR="001677D0" w:rsidRDefault="001340F0" w:rsidP="00441372">
            <w:pPr>
              <w:ind w:left="720" w:hanging="720"/>
            </w:pPr>
            <w:r w:rsidRPr="00441372">
              <w:rPr>
                <w:b/>
              </w:rPr>
              <w:t>[</w:t>
            </w:r>
            <w:bookmarkStart w:id="37" w:name="sps8a"/>
            <w:r w:rsidRPr="00441372">
              <w:rPr>
                <w:b/>
              </w:rPr>
              <w:t>X</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p>
          <w:p w14:paraId="721AAAB8" w14:textId="4D668662" w:rsidR="00EA4725" w:rsidRPr="00441372" w:rsidRDefault="001340F0" w:rsidP="001677D0">
            <w:pPr>
              <w:numPr>
                <w:ilvl w:val="0"/>
                <w:numId w:val="16"/>
              </w:numPr>
              <w:ind w:left="1072"/>
            </w:pPr>
            <w:proofErr w:type="spellStart"/>
            <w:r w:rsidRPr="0065690F">
              <w:t>XG</w:t>
            </w:r>
            <w:proofErr w:type="spellEnd"/>
            <w:r w:rsidRPr="0065690F">
              <w:t xml:space="preserve"> 33-1999</w:t>
            </w:r>
            <w:r>
              <w:t>,</w:t>
            </w:r>
            <w:r w:rsidRPr="0065690F">
              <w:t xml:space="preserve"> Recommended Methods of Sampling for the Determination of Pesticide Residues for Compliance with </w:t>
            </w:r>
            <w:proofErr w:type="spellStart"/>
            <w:r w:rsidRPr="0065690F">
              <w:t>MRLs</w:t>
            </w:r>
            <w:proofErr w:type="spellEnd"/>
          </w:p>
          <w:p w14:paraId="04145640" w14:textId="713E46E0" w:rsidR="001C2D53" w:rsidRPr="0065690F" w:rsidRDefault="001340F0" w:rsidP="001677D0">
            <w:pPr>
              <w:numPr>
                <w:ilvl w:val="0"/>
                <w:numId w:val="16"/>
              </w:numPr>
              <w:ind w:left="1072"/>
            </w:pPr>
            <w:proofErr w:type="spellStart"/>
            <w:r w:rsidRPr="0065690F">
              <w:t>CXG</w:t>
            </w:r>
            <w:proofErr w:type="spellEnd"/>
            <w:r w:rsidRPr="0065690F">
              <w:t xml:space="preserve"> 40-1993</w:t>
            </w:r>
            <w:r>
              <w:t>,</w:t>
            </w:r>
            <w:r w:rsidRPr="0065690F">
              <w:t xml:space="preserve"> Guidelines on Good Laboratory Practice in Pesticide Residue Analysis</w:t>
            </w:r>
          </w:p>
          <w:p w14:paraId="1B3D7D0A" w14:textId="7D31E114" w:rsidR="001C2D53" w:rsidRPr="0065690F" w:rsidRDefault="001340F0" w:rsidP="001677D0">
            <w:pPr>
              <w:numPr>
                <w:ilvl w:val="0"/>
                <w:numId w:val="16"/>
              </w:numPr>
              <w:ind w:left="1072"/>
            </w:pPr>
            <w:proofErr w:type="spellStart"/>
            <w:r w:rsidRPr="0065690F">
              <w:t>CXG</w:t>
            </w:r>
            <w:proofErr w:type="spellEnd"/>
            <w:r w:rsidRPr="0065690F">
              <w:t xml:space="preserve"> 84-2012</w:t>
            </w:r>
            <w:r>
              <w:t>,</w:t>
            </w:r>
            <w:r w:rsidRPr="0065690F">
              <w:t xml:space="preserve"> Principles and Guidance on the Selection of Representative Commodities for the Extrapolation of Maximum Residue Limits for Pesticides to Commodity Groups</w:t>
            </w:r>
          </w:p>
          <w:p w14:paraId="20F2AD6B" w14:textId="7D94B712" w:rsidR="001C2D53" w:rsidRPr="0065690F" w:rsidRDefault="001340F0" w:rsidP="001677D0">
            <w:pPr>
              <w:numPr>
                <w:ilvl w:val="0"/>
                <w:numId w:val="16"/>
              </w:numPr>
              <w:ind w:left="1072"/>
            </w:pPr>
            <w:proofErr w:type="spellStart"/>
            <w:r w:rsidRPr="0065690F">
              <w:t>CXG</w:t>
            </w:r>
            <w:proofErr w:type="spellEnd"/>
            <w:r w:rsidRPr="0065690F">
              <w:t xml:space="preserve"> 90-2017</w:t>
            </w:r>
            <w:r>
              <w:t>,</w:t>
            </w:r>
            <w:r w:rsidRPr="0065690F">
              <w:t xml:space="preserve"> Guidelines on Performance Criteria for Methods of Analysis for the Determination of Pesticide Residues in Food and Feed</w:t>
            </w:r>
          </w:p>
          <w:p w14:paraId="18F3B1F9" w14:textId="4D4022A7" w:rsidR="001C2D53" w:rsidRPr="0065690F" w:rsidRDefault="001340F0" w:rsidP="001677D0">
            <w:pPr>
              <w:numPr>
                <w:ilvl w:val="0"/>
                <w:numId w:val="16"/>
              </w:numPr>
              <w:spacing w:after="120"/>
              <w:ind w:left="1072"/>
            </w:pPr>
            <w:proofErr w:type="spellStart"/>
            <w:r w:rsidRPr="0065690F">
              <w:t>CXG</w:t>
            </w:r>
            <w:proofErr w:type="spellEnd"/>
            <w:r w:rsidRPr="0065690F">
              <w:t xml:space="preserve"> 97-2022</w:t>
            </w:r>
            <w:r>
              <w:t>,</w:t>
            </w:r>
            <w:r w:rsidRPr="0065690F">
              <w:t xml:space="preserve"> Guidelines for the Recognition of Active Substances or Authorized Uses of Active Substances of Low Public Health Concern that are Considered Exempted from the Establishment of Maximum Residue Limits or do not give rise to Residues</w:t>
            </w:r>
            <w:bookmarkEnd w:id="39"/>
          </w:p>
          <w:p w14:paraId="57FF579A" w14:textId="77777777" w:rsidR="00EA4725" w:rsidRPr="00441372" w:rsidRDefault="001340F0" w:rsidP="001677D0">
            <w:pPr>
              <w:spacing w:before="240" w:after="120"/>
              <w:ind w:left="720" w:hanging="720"/>
              <w:rPr>
                <w:b/>
              </w:rPr>
            </w:pPr>
            <w:r w:rsidRPr="00441372">
              <w:rPr>
                <w:b/>
              </w:rPr>
              <w:lastRenderedPageBreak/>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79D086FC" w14:textId="77777777" w:rsidR="00EA4725" w:rsidRPr="00441372" w:rsidRDefault="001340F0"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4"/>
            <w:r w:rsidR="007E510C" w:rsidRPr="00441372">
              <w:rPr>
                <w:b/>
              </w:rPr>
              <w:t>:</w:t>
            </w:r>
            <w:r w:rsidRPr="0065690F">
              <w:t xml:space="preserve"> </w:t>
            </w:r>
            <w:bookmarkStart w:id="45" w:name="sps8ctext"/>
            <w:bookmarkEnd w:id="45"/>
          </w:p>
          <w:p w14:paraId="4FD75BCB" w14:textId="77777777" w:rsidR="00EA4725" w:rsidRPr="00441372" w:rsidRDefault="001340F0" w:rsidP="00441372">
            <w:pPr>
              <w:spacing w:after="120"/>
              <w:ind w:left="720" w:hanging="720"/>
              <w:rPr>
                <w:b/>
              </w:rPr>
            </w:pPr>
            <w:r w:rsidRPr="00441372">
              <w:rPr>
                <w:b/>
              </w:rPr>
              <w:t>[</w:t>
            </w:r>
            <w:bookmarkStart w:id="46" w:name="sps8d"/>
            <w:r w:rsidRPr="00441372">
              <w:rPr>
                <w:b/>
              </w:rPr>
              <w:t> </w:t>
            </w:r>
            <w:bookmarkEnd w:id="46"/>
            <w:r w:rsidRPr="00441372">
              <w:rPr>
                <w:b/>
              </w:rPr>
              <w:t>]</w:t>
            </w:r>
            <w:r w:rsidRPr="00441372">
              <w:rPr>
                <w:b/>
              </w:rPr>
              <w:tab/>
            </w:r>
            <w:bookmarkStart w:id="47" w:name="X_SPS_Reg_8E"/>
            <w:r w:rsidRPr="00441372">
              <w:rPr>
                <w:b/>
              </w:rPr>
              <w:t>None</w:t>
            </w:r>
            <w:bookmarkEnd w:id="47"/>
          </w:p>
          <w:p w14:paraId="13E96A78" w14:textId="77777777" w:rsidR="00EA4725" w:rsidRPr="00441372" w:rsidRDefault="001340F0"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7CA62A66" w14:textId="77777777" w:rsidR="00EA4725" w:rsidRPr="00441372" w:rsidRDefault="001340F0"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X</w:t>
            </w:r>
            <w:bookmarkEnd w:id="51"/>
            <w:r w:rsidRPr="00441372">
              <w:rPr>
                <w:b/>
              </w:rPr>
              <w:t xml:space="preserve">] </w:t>
            </w:r>
            <w:bookmarkStart w:id="52" w:name="X_SPS_Reg_8H"/>
            <w:r w:rsidRPr="00441372">
              <w:rPr>
                <w:b/>
              </w:rPr>
              <w:t>No</w:t>
            </w:r>
            <w:bookmarkEnd w:id="52"/>
          </w:p>
          <w:p w14:paraId="0DB57CB9" w14:textId="1A014B02" w:rsidR="00EA4725" w:rsidRPr="00441372" w:rsidRDefault="001340F0" w:rsidP="001677D0">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r w:rsidRPr="0065690F">
              <w:t>Deviations may occur because South African Good Agricultural Practices</w:t>
            </w:r>
            <w:r w:rsidR="00AC5F7C">
              <w:t xml:space="preserve"> </w:t>
            </w:r>
            <w:r w:rsidRPr="0065690F">
              <w:t xml:space="preserve">(GAP) related to, among others, field trials conducted in this country, </w:t>
            </w:r>
            <w:r w:rsidR="003E6CC5">
              <w:t>are</w:t>
            </w:r>
            <w:r w:rsidRPr="0065690F">
              <w:t xml:space="preserve"> used in estimation of </w:t>
            </w:r>
            <w:proofErr w:type="spellStart"/>
            <w:r w:rsidRPr="0065690F">
              <w:t>MRLs</w:t>
            </w:r>
            <w:proofErr w:type="spellEnd"/>
            <w:r w:rsidRPr="0065690F">
              <w:t>. In addition, exposure assessments of pesticides are conducted using South African consumption data.</w:t>
            </w:r>
          </w:p>
          <w:p w14:paraId="067E8DD1" w14:textId="77777777" w:rsidR="001C2D53" w:rsidRPr="0065690F" w:rsidRDefault="001340F0" w:rsidP="00441372">
            <w:pPr>
              <w:spacing w:after="120"/>
            </w:pPr>
            <w:r w:rsidRPr="0065690F">
              <w:t xml:space="preserve">The original regulation, however, indicates that where food is imported into South Africa, and if </w:t>
            </w:r>
            <w:proofErr w:type="spellStart"/>
            <w:r w:rsidRPr="0065690F">
              <w:t>MRLs</w:t>
            </w:r>
            <w:proofErr w:type="spellEnd"/>
            <w:r w:rsidRPr="0065690F">
              <w:t xml:space="preserve"> are more restrictive that Codex </w:t>
            </w:r>
            <w:proofErr w:type="spellStart"/>
            <w:r w:rsidRPr="0065690F">
              <w:t>MRLs</w:t>
            </w:r>
            <w:proofErr w:type="spellEnd"/>
            <w:r w:rsidRPr="0065690F">
              <w:t xml:space="preserve">, the Codex </w:t>
            </w:r>
            <w:proofErr w:type="spellStart"/>
            <w:r w:rsidRPr="0065690F">
              <w:t>MRL</w:t>
            </w:r>
            <w:proofErr w:type="spellEnd"/>
            <w:r w:rsidRPr="0065690F">
              <w:t xml:space="preserve"> will be accepted provided that the exposure to the population is not a risk to human safety.</w:t>
            </w:r>
            <w:bookmarkEnd w:id="54"/>
          </w:p>
        </w:tc>
      </w:tr>
      <w:tr w:rsidR="00371680" w14:paraId="72B07C9F" w14:textId="77777777" w:rsidTr="00F3021D">
        <w:tc>
          <w:tcPr>
            <w:tcW w:w="707" w:type="dxa"/>
            <w:tcBorders>
              <w:top w:val="single" w:sz="6" w:space="0" w:color="auto"/>
              <w:bottom w:val="single" w:sz="6" w:space="0" w:color="auto"/>
            </w:tcBorders>
            <w:shd w:val="clear" w:color="auto" w:fill="auto"/>
          </w:tcPr>
          <w:p w14:paraId="3D5C2672" w14:textId="77777777" w:rsidR="00EA4725" w:rsidRPr="00441372" w:rsidRDefault="001340F0"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133BA834" w14:textId="77777777" w:rsidR="00EA4725" w:rsidRPr="00441372" w:rsidRDefault="001340F0"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371680" w14:paraId="35975558" w14:textId="77777777" w:rsidTr="00F3021D">
        <w:tc>
          <w:tcPr>
            <w:tcW w:w="707" w:type="dxa"/>
            <w:tcBorders>
              <w:top w:val="single" w:sz="6" w:space="0" w:color="auto"/>
              <w:bottom w:val="single" w:sz="6" w:space="0" w:color="auto"/>
            </w:tcBorders>
            <w:shd w:val="clear" w:color="auto" w:fill="auto"/>
          </w:tcPr>
          <w:p w14:paraId="77A9E6A1" w14:textId="77777777" w:rsidR="00EA4725" w:rsidRPr="00441372" w:rsidRDefault="001340F0"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C01ACE4" w14:textId="77777777" w:rsidR="00EA4725" w:rsidRPr="00441372" w:rsidRDefault="001340F0"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16 February 2024</w:t>
            </w:r>
            <w:bookmarkEnd w:id="59"/>
          </w:p>
          <w:p w14:paraId="77529126" w14:textId="77777777" w:rsidR="00EA4725" w:rsidRPr="00441372" w:rsidRDefault="001340F0"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16 February 2024</w:t>
            </w:r>
            <w:bookmarkEnd w:id="61"/>
          </w:p>
        </w:tc>
      </w:tr>
      <w:tr w:rsidR="00371680" w14:paraId="08EEC724" w14:textId="77777777" w:rsidTr="00F3021D">
        <w:tc>
          <w:tcPr>
            <w:tcW w:w="707" w:type="dxa"/>
            <w:tcBorders>
              <w:top w:val="single" w:sz="6" w:space="0" w:color="auto"/>
              <w:bottom w:val="single" w:sz="6" w:space="0" w:color="auto"/>
            </w:tcBorders>
            <w:shd w:val="clear" w:color="auto" w:fill="auto"/>
          </w:tcPr>
          <w:p w14:paraId="09B1D23C" w14:textId="77777777" w:rsidR="00EA4725" w:rsidRPr="00441372" w:rsidRDefault="001340F0"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5DB034B" w14:textId="77777777" w:rsidR="00EA4725" w:rsidRPr="00441372" w:rsidRDefault="001340F0"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r w:rsidRPr="0065690F">
              <w:t>16 February 2024</w:t>
            </w:r>
            <w:bookmarkEnd w:id="65"/>
          </w:p>
          <w:p w14:paraId="3E1A1044" w14:textId="77777777" w:rsidR="00EA4725" w:rsidRPr="00441372" w:rsidRDefault="001340F0"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371680" w14:paraId="6F68C29B" w14:textId="77777777" w:rsidTr="00F3021D">
        <w:tc>
          <w:tcPr>
            <w:tcW w:w="707" w:type="dxa"/>
            <w:tcBorders>
              <w:top w:val="single" w:sz="6" w:space="0" w:color="auto"/>
              <w:bottom w:val="single" w:sz="6" w:space="0" w:color="auto"/>
            </w:tcBorders>
            <w:shd w:val="clear" w:color="auto" w:fill="auto"/>
          </w:tcPr>
          <w:p w14:paraId="4B5A59AA" w14:textId="77777777" w:rsidR="00EA4725" w:rsidRPr="00441372" w:rsidRDefault="001340F0"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42EA154" w14:textId="77777777" w:rsidR="00EA4725" w:rsidRPr="00441372" w:rsidRDefault="001340F0"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 </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Not applicable</w:t>
            </w:r>
            <w:bookmarkEnd w:id="72"/>
          </w:p>
          <w:p w14:paraId="6BEFF3CC" w14:textId="77777777" w:rsidR="00EA4725" w:rsidRPr="00441372" w:rsidRDefault="001340F0"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bookmarkEnd w:id="79"/>
          </w:p>
        </w:tc>
      </w:tr>
      <w:tr w:rsidR="00371680" w14:paraId="076AF943" w14:textId="77777777" w:rsidTr="00F3021D">
        <w:tc>
          <w:tcPr>
            <w:tcW w:w="707" w:type="dxa"/>
            <w:tcBorders>
              <w:top w:val="single" w:sz="6" w:space="0" w:color="auto"/>
            </w:tcBorders>
            <w:shd w:val="clear" w:color="auto" w:fill="auto"/>
          </w:tcPr>
          <w:p w14:paraId="20FEAAEC" w14:textId="77777777" w:rsidR="00EA4725" w:rsidRPr="00441372" w:rsidRDefault="001340F0"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64EFE7E3" w14:textId="77777777" w:rsidR="00EA4725" w:rsidRPr="00441372" w:rsidRDefault="001340F0"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629FEC98" w14:textId="77777777" w:rsidR="00EA4725" w:rsidRPr="0065690F" w:rsidRDefault="001340F0" w:rsidP="00F3021D">
            <w:pPr>
              <w:keepNext/>
              <w:keepLines/>
              <w:rPr>
                <w:bCs/>
              </w:rPr>
            </w:pPr>
            <w:r w:rsidRPr="0065690F">
              <w:rPr>
                <w:bCs/>
              </w:rPr>
              <w:t>Department of Health</w:t>
            </w:r>
          </w:p>
          <w:p w14:paraId="2C446A19" w14:textId="77777777" w:rsidR="00EA4725" w:rsidRPr="0065690F" w:rsidRDefault="001340F0" w:rsidP="00F3021D">
            <w:pPr>
              <w:keepNext/>
              <w:keepLines/>
              <w:rPr>
                <w:bCs/>
              </w:rPr>
            </w:pPr>
            <w:r w:rsidRPr="0065690F">
              <w:rPr>
                <w:bCs/>
              </w:rPr>
              <w:t>Directorate: Food Control</w:t>
            </w:r>
          </w:p>
          <w:p w14:paraId="57A7039E" w14:textId="77777777" w:rsidR="00EA4725" w:rsidRPr="0065690F" w:rsidRDefault="001340F0" w:rsidP="00F3021D">
            <w:pPr>
              <w:keepNext/>
              <w:keepLines/>
              <w:rPr>
                <w:bCs/>
              </w:rPr>
            </w:pPr>
            <w:r w:rsidRPr="0065690F">
              <w:rPr>
                <w:bCs/>
              </w:rPr>
              <w:t>Private Bag X828</w:t>
            </w:r>
          </w:p>
          <w:p w14:paraId="3D42A9A1" w14:textId="77777777" w:rsidR="00EA4725" w:rsidRPr="0065690F" w:rsidRDefault="001340F0" w:rsidP="00F3021D">
            <w:pPr>
              <w:keepNext/>
              <w:keepLines/>
              <w:rPr>
                <w:bCs/>
              </w:rPr>
            </w:pPr>
            <w:r w:rsidRPr="0065690F">
              <w:rPr>
                <w:bCs/>
              </w:rPr>
              <w:t>Pretoria</w:t>
            </w:r>
          </w:p>
          <w:p w14:paraId="4172482D" w14:textId="77777777" w:rsidR="00EA4725" w:rsidRPr="0065690F" w:rsidRDefault="001340F0" w:rsidP="00F3021D">
            <w:pPr>
              <w:keepNext/>
              <w:keepLines/>
              <w:rPr>
                <w:bCs/>
              </w:rPr>
            </w:pPr>
            <w:r w:rsidRPr="0065690F">
              <w:rPr>
                <w:bCs/>
              </w:rPr>
              <w:t>0001</w:t>
            </w:r>
          </w:p>
          <w:p w14:paraId="5847B326" w14:textId="77777777" w:rsidR="00EA4725" w:rsidRPr="0065690F" w:rsidRDefault="001340F0" w:rsidP="00F3021D">
            <w:pPr>
              <w:keepNext/>
              <w:keepLines/>
              <w:rPr>
                <w:bCs/>
              </w:rPr>
            </w:pPr>
            <w:r w:rsidRPr="0065690F">
              <w:rPr>
                <w:bCs/>
              </w:rPr>
              <w:t>Tel: +(27 12) 395 9359</w:t>
            </w:r>
          </w:p>
          <w:p w14:paraId="51B0999C" w14:textId="77777777" w:rsidR="00EA4725" w:rsidRPr="0065690F" w:rsidRDefault="001340F0" w:rsidP="00F3021D">
            <w:pPr>
              <w:keepNext/>
              <w:keepLines/>
              <w:rPr>
                <w:bCs/>
              </w:rPr>
            </w:pPr>
            <w:r w:rsidRPr="0065690F">
              <w:rPr>
                <w:bCs/>
              </w:rPr>
              <w:t>Fax: +(27 12) 395 8854</w:t>
            </w:r>
          </w:p>
          <w:p w14:paraId="7F01E995" w14:textId="77777777" w:rsidR="00EA4725" w:rsidRPr="0065690F" w:rsidRDefault="001340F0" w:rsidP="00F3021D">
            <w:pPr>
              <w:keepNext/>
              <w:keepLines/>
              <w:spacing w:after="120"/>
              <w:rPr>
                <w:bCs/>
              </w:rPr>
            </w:pPr>
            <w:r w:rsidRPr="0065690F">
              <w:rPr>
                <w:bCs/>
              </w:rPr>
              <w:t xml:space="preserve">E-mail: </w:t>
            </w:r>
            <w:hyperlink r:id="rId8" w:history="1">
              <w:r w:rsidRPr="0065690F">
                <w:rPr>
                  <w:bCs/>
                  <w:color w:val="0000FF"/>
                  <w:u w:val="single"/>
                </w:rPr>
                <w:t>foodcontrol@health.gov.za</w:t>
              </w:r>
            </w:hyperlink>
            <w:r w:rsidRPr="0065690F">
              <w:rPr>
                <w:bCs/>
              </w:rPr>
              <w:t xml:space="preserve"> and copy: </w:t>
            </w:r>
            <w:hyperlink r:id="rId9" w:history="1">
              <w:r w:rsidRPr="0065690F">
                <w:rPr>
                  <w:bCs/>
                  <w:color w:val="0000FF"/>
                  <w:u w:val="single"/>
                </w:rPr>
                <w:t>CACPSA@health.gov.za</w:t>
              </w:r>
            </w:hyperlink>
            <w:bookmarkEnd w:id="86"/>
          </w:p>
        </w:tc>
      </w:tr>
    </w:tbl>
    <w:p w14:paraId="2DE923D5" w14:textId="77777777" w:rsidR="007141CF" w:rsidRPr="00441372" w:rsidRDefault="007141CF" w:rsidP="00441372"/>
    <w:sectPr w:rsidR="007141CF" w:rsidRPr="00441372" w:rsidSect="001677D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5AA3" w14:textId="77777777" w:rsidR="001340F0" w:rsidRDefault="001340F0">
      <w:r>
        <w:separator/>
      </w:r>
    </w:p>
  </w:endnote>
  <w:endnote w:type="continuationSeparator" w:id="0">
    <w:p w14:paraId="234CBE55" w14:textId="77777777" w:rsidR="001340F0" w:rsidRDefault="00134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7B9F" w14:textId="6C81C185" w:rsidR="00EA4725" w:rsidRPr="001677D0" w:rsidRDefault="001340F0" w:rsidP="001677D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3091" w14:textId="2417B936" w:rsidR="00EA4725" w:rsidRPr="001677D0" w:rsidRDefault="001340F0" w:rsidP="001677D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E6042" w14:textId="77777777" w:rsidR="00C863EB" w:rsidRPr="00441372" w:rsidRDefault="001340F0"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6F016" w14:textId="77777777" w:rsidR="001340F0" w:rsidRDefault="001340F0">
      <w:r>
        <w:separator/>
      </w:r>
    </w:p>
  </w:footnote>
  <w:footnote w:type="continuationSeparator" w:id="0">
    <w:p w14:paraId="5B019587" w14:textId="77777777" w:rsidR="001340F0" w:rsidRDefault="00134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7A8E" w14:textId="77777777" w:rsidR="001677D0" w:rsidRPr="001677D0" w:rsidRDefault="001340F0" w:rsidP="001677D0">
    <w:pPr>
      <w:pStyle w:val="Header"/>
      <w:pBdr>
        <w:bottom w:val="single" w:sz="4" w:space="1" w:color="auto"/>
      </w:pBdr>
      <w:tabs>
        <w:tab w:val="clear" w:pos="4513"/>
        <w:tab w:val="clear" w:pos="9027"/>
      </w:tabs>
      <w:jc w:val="center"/>
    </w:pPr>
    <w:r w:rsidRPr="001677D0">
      <w:t>G/SPS/N/</w:t>
    </w:r>
    <w:proofErr w:type="spellStart"/>
    <w:r w:rsidRPr="001677D0">
      <w:t>ZAF</w:t>
    </w:r>
    <w:proofErr w:type="spellEnd"/>
    <w:r w:rsidRPr="001677D0">
      <w:t>/82</w:t>
    </w:r>
  </w:p>
  <w:p w14:paraId="7E72F056" w14:textId="77777777" w:rsidR="001677D0" w:rsidRPr="001677D0" w:rsidRDefault="001677D0" w:rsidP="001677D0">
    <w:pPr>
      <w:pStyle w:val="Header"/>
      <w:pBdr>
        <w:bottom w:val="single" w:sz="4" w:space="1" w:color="auto"/>
      </w:pBdr>
      <w:tabs>
        <w:tab w:val="clear" w:pos="4513"/>
        <w:tab w:val="clear" w:pos="9027"/>
      </w:tabs>
      <w:jc w:val="center"/>
    </w:pPr>
  </w:p>
  <w:p w14:paraId="7B6F396D" w14:textId="66E87239" w:rsidR="001677D0" w:rsidRPr="001677D0" w:rsidRDefault="001340F0" w:rsidP="001677D0">
    <w:pPr>
      <w:pStyle w:val="Header"/>
      <w:pBdr>
        <w:bottom w:val="single" w:sz="4" w:space="1" w:color="auto"/>
      </w:pBdr>
      <w:tabs>
        <w:tab w:val="clear" w:pos="4513"/>
        <w:tab w:val="clear" w:pos="9027"/>
      </w:tabs>
      <w:jc w:val="center"/>
    </w:pPr>
    <w:r w:rsidRPr="001677D0">
      <w:t xml:space="preserve">- </w:t>
    </w:r>
    <w:r w:rsidRPr="001677D0">
      <w:fldChar w:fldCharType="begin"/>
    </w:r>
    <w:r w:rsidRPr="001677D0">
      <w:instrText xml:space="preserve"> PAGE </w:instrText>
    </w:r>
    <w:r w:rsidRPr="001677D0">
      <w:fldChar w:fldCharType="separate"/>
    </w:r>
    <w:r w:rsidRPr="001677D0">
      <w:rPr>
        <w:noProof/>
      </w:rPr>
      <w:t>2</w:t>
    </w:r>
    <w:r w:rsidRPr="001677D0">
      <w:fldChar w:fldCharType="end"/>
    </w:r>
    <w:r w:rsidRPr="001677D0">
      <w:t xml:space="preserve"> -</w:t>
    </w:r>
  </w:p>
  <w:p w14:paraId="5C3AFED9" w14:textId="1C261137" w:rsidR="00EA4725" w:rsidRPr="001677D0" w:rsidRDefault="00EA4725" w:rsidP="001677D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E28F" w14:textId="77777777" w:rsidR="001677D0" w:rsidRPr="001677D0" w:rsidRDefault="001340F0" w:rsidP="001677D0">
    <w:pPr>
      <w:pStyle w:val="Header"/>
      <w:pBdr>
        <w:bottom w:val="single" w:sz="4" w:space="1" w:color="auto"/>
      </w:pBdr>
      <w:tabs>
        <w:tab w:val="clear" w:pos="4513"/>
        <w:tab w:val="clear" w:pos="9027"/>
      </w:tabs>
      <w:jc w:val="center"/>
    </w:pPr>
    <w:r w:rsidRPr="001677D0">
      <w:t>G/SPS/N/</w:t>
    </w:r>
    <w:proofErr w:type="spellStart"/>
    <w:r w:rsidRPr="001677D0">
      <w:t>ZAF</w:t>
    </w:r>
    <w:proofErr w:type="spellEnd"/>
    <w:r w:rsidRPr="001677D0">
      <w:t>/82</w:t>
    </w:r>
  </w:p>
  <w:p w14:paraId="354466BC" w14:textId="77777777" w:rsidR="001677D0" w:rsidRPr="001677D0" w:rsidRDefault="001677D0" w:rsidP="001677D0">
    <w:pPr>
      <w:pStyle w:val="Header"/>
      <w:pBdr>
        <w:bottom w:val="single" w:sz="4" w:space="1" w:color="auto"/>
      </w:pBdr>
      <w:tabs>
        <w:tab w:val="clear" w:pos="4513"/>
        <w:tab w:val="clear" w:pos="9027"/>
      </w:tabs>
      <w:jc w:val="center"/>
    </w:pPr>
  </w:p>
  <w:p w14:paraId="5607FC38" w14:textId="3D886982" w:rsidR="001677D0" w:rsidRPr="001677D0" w:rsidRDefault="001340F0" w:rsidP="001677D0">
    <w:pPr>
      <w:pStyle w:val="Header"/>
      <w:pBdr>
        <w:bottom w:val="single" w:sz="4" w:space="1" w:color="auto"/>
      </w:pBdr>
      <w:tabs>
        <w:tab w:val="clear" w:pos="4513"/>
        <w:tab w:val="clear" w:pos="9027"/>
      </w:tabs>
      <w:jc w:val="center"/>
    </w:pPr>
    <w:r w:rsidRPr="001677D0">
      <w:t xml:space="preserve">- </w:t>
    </w:r>
    <w:r w:rsidRPr="001677D0">
      <w:fldChar w:fldCharType="begin"/>
    </w:r>
    <w:r w:rsidRPr="001677D0">
      <w:instrText xml:space="preserve"> PAGE </w:instrText>
    </w:r>
    <w:r w:rsidRPr="001677D0">
      <w:fldChar w:fldCharType="separate"/>
    </w:r>
    <w:r w:rsidRPr="001677D0">
      <w:rPr>
        <w:noProof/>
      </w:rPr>
      <w:t>2</w:t>
    </w:r>
    <w:r w:rsidRPr="001677D0">
      <w:fldChar w:fldCharType="end"/>
    </w:r>
    <w:r w:rsidRPr="001677D0">
      <w:t xml:space="preserve"> -</w:t>
    </w:r>
  </w:p>
  <w:p w14:paraId="5681862E" w14:textId="48EA0D2B" w:rsidR="00EA4725" w:rsidRPr="001677D0" w:rsidRDefault="00EA4725" w:rsidP="001677D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71680" w14:paraId="7C813D83" w14:textId="77777777" w:rsidTr="00EE3CAF">
      <w:trPr>
        <w:trHeight w:val="240"/>
        <w:jc w:val="center"/>
      </w:trPr>
      <w:tc>
        <w:tcPr>
          <w:tcW w:w="3794" w:type="dxa"/>
          <w:shd w:val="clear" w:color="auto" w:fill="FFFFFF"/>
          <w:tcMar>
            <w:left w:w="108" w:type="dxa"/>
            <w:right w:w="108" w:type="dxa"/>
          </w:tcMar>
          <w:vAlign w:val="center"/>
        </w:tcPr>
        <w:p w14:paraId="3073F09A"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6AE20907" w14:textId="3759FACB" w:rsidR="00ED54E0" w:rsidRPr="00EA4725" w:rsidRDefault="001340F0" w:rsidP="00422B6F">
          <w:pPr>
            <w:jc w:val="right"/>
            <w:rPr>
              <w:b/>
              <w:color w:val="FF0000"/>
              <w:szCs w:val="16"/>
            </w:rPr>
          </w:pPr>
          <w:r>
            <w:rPr>
              <w:b/>
              <w:color w:val="FF0000"/>
              <w:szCs w:val="16"/>
            </w:rPr>
            <w:t xml:space="preserve"> </w:t>
          </w:r>
        </w:p>
      </w:tc>
    </w:tr>
    <w:bookmarkEnd w:id="87"/>
    <w:tr w:rsidR="00371680" w14:paraId="14CABF59" w14:textId="77777777" w:rsidTr="00EE3CAF">
      <w:trPr>
        <w:trHeight w:val="213"/>
        <w:jc w:val="center"/>
      </w:trPr>
      <w:tc>
        <w:tcPr>
          <w:tcW w:w="3794" w:type="dxa"/>
          <w:vMerge w:val="restart"/>
          <w:shd w:val="clear" w:color="auto" w:fill="FFFFFF"/>
          <w:tcMar>
            <w:left w:w="0" w:type="dxa"/>
            <w:right w:w="0" w:type="dxa"/>
          </w:tcMar>
        </w:tcPr>
        <w:p w14:paraId="0521C10E" w14:textId="77777777" w:rsidR="00ED54E0" w:rsidRPr="00EA4725" w:rsidRDefault="004B7356" w:rsidP="00422B6F">
          <w:pPr>
            <w:jc w:val="left"/>
          </w:pPr>
          <w:r>
            <w:rPr>
              <w:lang w:eastAsia="en-GB"/>
            </w:rPr>
            <w:pict w14:anchorId="4A5D42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8.7pt;height:56.3pt;visibility:visible">
                <v:imagedata r:id="rId1" o:title=""/>
              </v:shape>
            </w:pict>
          </w:r>
        </w:p>
      </w:tc>
      <w:tc>
        <w:tcPr>
          <w:tcW w:w="5448" w:type="dxa"/>
          <w:gridSpan w:val="2"/>
          <w:shd w:val="clear" w:color="auto" w:fill="FFFFFF"/>
          <w:tcMar>
            <w:left w:w="108" w:type="dxa"/>
            <w:right w:w="108" w:type="dxa"/>
          </w:tcMar>
        </w:tcPr>
        <w:p w14:paraId="7AF7F04D" w14:textId="77777777" w:rsidR="00ED54E0" w:rsidRPr="00EA4725" w:rsidRDefault="00ED54E0" w:rsidP="00422B6F">
          <w:pPr>
            <w:jc w:val="right"/>
            <w:rPr>
              <w:b/>
              <w:szCs w:val="16"/>
            </w:rPr>
          </w:pPr>
        </w:p>
      </w:tc>
    </w:tr>
    <w:tr w:rsidR="00371680" w14:paraId="083874E7" w14:textId="77777777" w:rsidTr="00EE3CAF">
      <w:trPr>
        <w:trHeight w:val="868"/>
        <w:jc w:val="center"/>
      </w:trPr>
      <w:tc>
        <w:tcPr>
          <w:tcW w:w="3794" w:type="dxa"/>
          <w:vMerge/>
          <w:shd w:val="clear" w:color="auto" w:fill="FFFFFF"/>
          <w:tcMar>
            <w:left w:w="108" w:type="dxa"/>
            <w:right w:w="108" w:type="dxa"/>
          </w:tcMar>
        </w:tcPr>
        <w:p w14:paraId="411B7919"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5F3AA8D0" w14:textId="77777777" w:rsidR="001677D0" w:rsidRDefault="001340F0" w:rsidP="00656ABC">
          <w:pPr>
            <w:jc w:val="right"/>
            <w:rPr>
              <w:b/>
              <w:szCs w:val="16"/>
            </w:rPr>
          </w:pPr>
          <w:bookmarkStart w:id="88" w:name="bmkSymbols"/>
          <w:r>
            <w:rPr>
              <w:b/>
              <w:szCs w:val="16"/>
            </w:rPr>
            <w:t>G/SPS/N/</w:t>
          </w:r>
          <w:proofErr w:type="spellStart"/>
          <w:r>
            <w:rPr>
              <w:b/>
              <w:szCs w:val="16"/>
            </w:rPr>
            <w:t>ZAF</w:t>
          </w:r>
          <w:proofErr w:type="spellEnd"/>
          <w:r>
            <w:rPr>
              <w:b/>
              <w:szCs w:val="16"/>
            </w:rPr>
            <w:t>/82</w:t>
          </w:r>
          <w:bookmarkEnd w:id="88"/>
        </w:p>
      </w:tc>
    </w:tr>
    <w:tr w:rsidR="00371680" w14:paraId="24BEF1F1" w14:textId="77777777" w:rsidTr="00EE3CAF">
      <w:trPr>
        <w:trHeight w:val="240"/>
        <w:jc w:val="center"/>
      </w:trPr>
      <w:tc>
        <w:tcPr>
          <w:tcW w:w="3794" w:type="dxa"/>
          <w:vMerge/>
          <w:shd w:val="clear" w:color="auto" w:fill="FFFFFF"/>
          <w:tcMar>
            <w:left w:w="108" w:type="dxa"/>
            <w:right w:w="108" w:type="dxa"/>
          </w:tcMar>
          <w:vAlign w:val="center"/>
        </w:tcPr>
        <w:p w14:paraId="78E96535" w14:textId="77777777" w:rsidR="00ED54E0" w:rsidRPr="00EA4725" w:rsidRDefault="00ED54E0" w:rsidP="00422B6F"/>
      </w:tc>
      <w:tc>
        <w:tcPr>
          <w:tcW w:w="5448" w:type="dxa"/>
          <w:gridSpan w:val="2"/>
          <w:shd w:val="clear" w:color="auto" w:fill="FFFFFF"/>
          <w:tcMar>
            <w:left w:w="108" w:type="dxa"/>
            <w:right w:w="108" w:type="dxa"/>
          </w:tcMar>
          <w:vAlign w:val="center"/>
        </w:tcPr>
        <w:p w14:paraId="2CDC914D" w14:textId="4A3F86DA" w:rsidR="00ED54E0" w:rsidRPr="00EA4725" w:rsidRDefault="001340F0" w:rsidP="00422B6F">
          <w:pPr>
            <w:jc w:val="right"/>
            <w:rPr>
              <w:szCs w:val="16"/>
            </w:rPr>
          </w:pPr>
          <w:bookmarkStart w:id="89" w:name="spsDateDistribution"/>
          <w:bookmarkStart w:id="90" w:name="bmkDate"/>
          <w:bookmarkEnd w:id="89"/>
          <w:bookmarkEnd w:id="90"/>
          <w:r>
            <w:rPr>
              <w:szCs w:val="16"/>
            </w:rPr>
            <w:t>5 March 2024</w:t>
          </w:r>
        </w:p>
      </w:tc>
    </w:tr>
    <w:tr w:rsidR="00371680" w14:paraId="1FA9FC20"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C548284" w14:textId="7AEE4C0B" w:rsidR="00ED54E0" w:rsidRPr="00EA4725" w:rsidRDefault="001340F0"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4B7356">
            <w:rPr>
              <w:color w:val="FF0000"/>
              <w:szCs w:val="16"/>
            </w:rPr>
            <w:t>2</w:t>
          </w:r>
          <w:r w:rsidR="005B1D5C">
            <w:rPr>
              <w:color w:val="FF0000"/>
              <w:szCs w:val="16"/>
            </w:rPr>
            <w:t>0</w:t>
          </w:r>
          <w:r w:rsidR="004B7356">
            <w:rPr>
              <w:color w:val="FF0000"/>
              <w:szCs w:val="16"/>
            </w:rPr>
            <w:t>36</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611FE53B" w14:textId="77777777" w:rsidR="00ED54E0" w:rsidRPr="00EA4725" w:rsidRDefault="001340F0"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371680" w14:paraId="66CF6CEB"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73A1C7C" w14:textId="645FC841" w:rsidR="00ED54E0" w:rsidRPr="00EA4725" w:rsidRDefault="001340F0"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6B63981C" w14:textId="67C90830" w:rsidR="00ED54E0" w:rsidRPr="00441372" w:rsidRDefault="001340F0" w:rsidP="00EC687E">
          <w:pPr>
            <w:jc w:val="right"/>
            <w:rPr>
              <w:bCs/>
              <w:szCs w:val="18"/>
            </w:rPr>
          </w:pPr>
          <w:bookmarkStart w:id="95" w:name="bmkLanguage"/>
          <w:r>
            <w:rPr>
              <w:bCs/>
              <w:szCs w:val="18"/>
            </w:rPr>
            <w:t>Original: English</w:t>
          </w:r>
          <w:bookmarkEnd w:id="95"/>
        </w:p>
      </w:tc>
    </w:tr>
  </w:tbl>
  <w:p w14:paraId="3E92723A"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0059AD"/>
    <w:multiLevelType w:val="hybridMultilevel"/>
    <w:tmpl w:val="13AAA70A"/>
    <w:lvl w:ilvl="0" w:tplc="DEC819E0">
      <w:start w:val="1"/>
      <w:numFmt w:val="bullet"/>
      <w:lvlText w:val="-"/>
      <w:lvlJc w:val="left"/>
      <w:pPr>
        <w:ind w:left="720" w:hanging="360"/>
      </w:pPr>
      <w:rPr>
        <w:rFonts w:ascii="Symbol" w:hAnsi="Symbol" w:hint="default"/>
      </w:rPr>
    </w:lvl>
    <w:lvl w:ilvl="1" w:tplc="001EFC66" w:tentative="1">
      <w:start w:val="1"/>
      <w:numFmt w:val="bullet"/>
      <w:lvlText w:val="o"/>
      <w:lvlJc w:val="left"/>
      <w:pPr>
        <w:ind w:left="1440" w:hanging="360"/>
      </w:pPr>
      <w:rPr>
        <w:rFonts w:ascii="Courier New" w:hAnsi="Courier New" w:cs="Courier New" w:hint="default"/>
      </w:rPr>
    </w:lvl>
    <w:lvl w:ilvl="2" w:tplc="7F741B2C" w:tentative="1">
      <w:start w:val="1"/>
      <w:numFmt w:val="bullet"/>
      <w:lvlText w:val=""/>
      <w:lvlJc w:val="left"/>
      <w:pPr>
        <w:ind w:left="2160" w:hanging="360"/>
      </w:pPr>
      <w:rPr>
        <w:rFonts w:ascii="Wingdings" w:hAnsi="Wingdings" w:hint="default"/>
      </w:rPr>
    </w:lvl>
    <w:lvl w:ilvl="3" w:tplc="CA82674C" w:tentative="1">
      <w:start w:val="1"/>
      <w:numFmt w:val="bullet"/>
      <w:lvlText w:val=""/>
      <w:lvlJc w:val="left"/>
      <w:pPr>
        <w:ind w:left="2880" w:hanging="360"/>
      </w:pPr>
      <w:rPr>
        <w:rFonts w:ascii="Symbol" w:hAnsi="Symbol" w:hint="default"/>
      </w:rPr>
    </w:lvl>
    <w:lvl w:ilvl="4" w:tplc="245412C8" w:tentative="1">
      <w:start w:val="1"/>
      <w:numFmt w:val="bullet"/>
      <w:lvlText w:val="o"/>
      <w:lvlJc w:val="left"/>
      <w:pPr>
        <w:ind w:left="3600" w:hanging="360"/>
      </w:pPr>
      <w:rPr>
        <w:rFonts w:ascii="Courier New" w:hAnsi="Courier New" w:cs="Courier New" w:hint="default"/>
      </w:rPr>
    </w:lvl>
    <w:lvl w:ilvl="5" w:tplc="F2C62776" w:tentative="1">
      <w:start w:val="1"/>
      <w:numFmt w:val="bullet"/>
      <w:lvlText w:val=""/>
      <w:lvlJc w:val="left"/>
      <w:pPr>
        <w:ind w:left="4320" w:hanging="360"/>
      </w:pPr>
      <w:rPr>
        <w:rFonts w:ascii="Wingdings" w:hAnsi="Wingdings" w:hint="default"/>
      </w:rPr>
    </w:lvl>
    <w:lvl w:ilvl="6" w:tplc="31B6851E" w:tentative="1">
      <w:start w:val="1"/>
      <w:numFmt w:val="bullet"/>
      <w:lvlText w:val=""/>
      <w:lvlJc w:val="left"/>
      <w:pPr>
        <w:ind w:left="5040" w:hanging="360"/>
      </w:pPr>
      <w:rPr>
        <w:rFonts w:ascii="Symbol" w:hAnsi="Symbol" w:hint="default"/>
      </w:rPr>
    </w:lvl>
    <w:lvl w:ilvl="7" w:tplc="749637DE" w:tentative="1">
      <w:start w:val="1"/>
      <w:numFmt w:val="bullet"/>
      <w:lvlText w:val="o"/>
      <w:lvlJc w:val="left"/>
      <w:pPr>
        <w:ind w:left="5760" w:hanging="360"/>
      </w:pPr>
      <w:rPr>
        <w:rFonts w:ascii="Courier New" w:hAnsi="Courier New" w:cs="Courier New" w:hint="default"/>
      </w:rPr>
    </w:lvl>
    <w:lvl w:ilvl="8" w:tplc="95A8C150"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140A0D02">
      <w:start w:val="1"/>
      <w:numFmt w:val="decimal"/>
      <w:pStyle w:val="SummaryText"/>
      <w:lvlText w:val="%1."/>
      <w:lvlJc w:val="left"/>
      <w:pPr>
        <w:ind w:left="360" w:hanging="360"/>
      </w:pPr>
    </w:lvl>
    <w:lvl w:ilvl="1" w:tplc="724A1F1A" w:tentative="1">
      <w:start w:val="1"/>
      <w:numFmt w:val="lowerLetter"/>
      <w:lvlText w:val="%2."/>
      <w:lvlJc w:val="left"/>
      <w:pPr>
        <w:ind w:left="1080" w:hanging="360"/>
      </w:pPr>
    </w:lvl>
    <w:lvl w:ilvl="2" w:tplc="A9E6788C" w:tentative="1">
      <w:start w:val="1"/>
      <w:numFmt w:val="lowerRoman"/>
      <w:lvlText w:val="%3."/>
      <w:lvlJc w:val="right"/>
      <w:pPr>
        <w:ind w:left="1800" w:hanging="180"/>
      </w:pPr>
    </w:lvl>
    <w:lvl w:ilvl="3" w:tplc="ED14DDC6" w:tentative="1">
      <w:start w:val="1"/>
      <w:numFmt w:val="decimal"/>
      <w:lvlText w:val="%4."/>
      <w:lvlJc w:val="left"/>
      <w:pPr>
        <w:ind w:left="2520" w:hanging="360"/>
      </w:pPr>
    </w:lvl>
    <w:lvl w:ilvl="4" w:tplc="89CE425A" w:tentative="1">
      <w:start w:val="1"/>
      <w:numFmt w:val="lowerLetter"/>
      <w:lvlText w:val="%5."/>
      <w:lvlJc w:val="left"/>
      <w:pPr>
        <w:ind w:left="3240" w:hanging="360"/>
      </w:pPr>
    </w:lvl>
    <w:lvl w:ilvl="5" w:tplc="F6D4BA8C" w:tentative="1">
      <w:start w:val="1"/>
      <w:numFmt w:val="lowerRoman"/>
      <w:lvlText w:val="%6."/>
      <w:lvlJc w:val="right"/>
      <w:pPr>
        <w:ind w:left="3960" w:hanging="180"/>
      </w:pPr>
    </w:lvl>
    <w:lvl w:ilvl="6" w:tplc="FD9A9EEE" w:tentative="1">
      <w:start w:val="1"/>
      <w:numFmt w:val="decimal"/>
      <w:lvlText w:val="%7."/>
      <w:lvlJc w:val="left"/>
      <w:pPr>
        <w:ind w:left="4680" w:hanging="360"/>
      </w:pPr>
    </w:lvl>
    <w:lvl w:ilvl="7" w:tplc="AF48E8AA" w:tentative="1">
      <w:start w:val="1"/>
      <w:numFmt w:val="lowerLetter"/>
      <w:lvlText w:val="%8."/>
      <w:lvlJc w:val="left"/>
      <w:pPr>
        <w:ind w:left="5400" w:hanging="360"/>
      </w:pPr>
    </w:lvl>
    <w:lvl w:ilvl="8" w:tplc="671E788C" w:tentative="1">
      <w:start w:val="1"/>
      <w:numFmt w:val="lowerRoman"/>
      <w:lvlText w:val="%9."/>
      <w:lvlJc w:val="right"/>
      <w:pPr>
        <w:ind w:left="6120" w:hanging="180"/>
      </w:pPr>
    </w:lvl>
  </w:abstractNum>
  <w:num w:numId="1" w16cid:durableId="970209192">
    <w:abstractNumId w:val="9"/>
  </w:num>
  <w:num w:numId="2" w16cid:durableId="87121467">
    <w:abstractNumId w:val="7"/>
  </w:num>
  <w:num w:numId="3" w16cid:durableId="331106102">
    <w:abstractNumId w:val="6"/>
  </w:num>
  <w:num w:numId="4" w16cid:durableId="1092825109">
    <w:abstractNumId w:val="5"/>
  </w:num>
  <w:num w:numId="5" w16cid:durableId="1753811986">
    <w:abstractNumId w:val="4"/>
  </w:num>
  <w:num w:numId="6" w16cid:durableId="522941984">
    <w:abstractNumId w:val="13"/>
  </w:num>
  <w:num w:numId="7" w16cid:durableId="1733115200">
    <w:abstractNumId w:val="12"/>
  </w:num>
  <w:num w:numId="8" w16cid:durableId="1357923267">
    <w:abstractNumId w:val="11"/>
  </w:num>
  <w:num w:numId="9" w16cid:durableId="13091686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8537082">
    <w:abstractNumId w:val="14"/>
  </w:num>
  <w:num w:numId="11" w16cid:durableId="1238976799">
    <w:abstractNumId w:val="8"/>
  </w:num>
  <w:num w:numId="12" w16cid:durableId="1773625548">
    <w:abstractNumId w:val="3"/>
  </w:num>
  <w:num w:numId="13" w16cid:durableId="967856067">
    <w:abstractNumId w:val="2"/>
  </w:num>
  <w:num w:numId="14" w16cid:durableId="1528760687">
    <w:abstractNumId w:val="1"/>
  </w:num>
  <w:num w:numId="15" w16cid:durableId="1798066011">
    <w:abstractNumId w:val="0"/>
  </w:num>
  <w:num w:numId="16" w16cid:durableId="12014818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340F0"/>
    <w:rsid w:val="00157B94"/>
    <w:rsid w:val="001677D0"/>
    <w:rsid w:val="00182B84"/>
    <w:rsid w:val="001C2D53"/>
    <w:rsid w:val="001E291F"/>
    <w:rsid w:val="001E596A"/>
    <w:rsid w:val="00233408"/>
    <w:rsid w:val="0027067B"/>
    <w:rsid w:val="00272C98"/>
    <w:rsid w:val="002A67C2"/>
    <w:rsid w:val="002C2634"/>
    <w:rsid w:val="00334D8B"/>
    <w:rsid w:val="0035602E"/>
    <w:rsid w:val="003572B4"/>
    <w:rsid w:val="00371680"/>
    <w:rsid w:val="003817C7"/>
    <w:rsid w:val="00395125"/>
    <w:rsid w:val="003E2958"/>
    <w:rsid w:val="003E6CC5"/>
    <w:rsid w:val="00422B6F"/>
    <w:rsid w:val="00423377"/>
    <w:rsid w:val="00441372"/>
    <w:rsid w:val="00467032"/>
    <w:rsid w:val="0046754A"/>
    <w:rsid w:val="004B39D5"/>
    <w:rsid w:val="004B7356"/>
    <w:rsid w:val="004E4B52"/>
    <w:rsid w:val="004F203A"/>
    <w:rsid w:val="005336B8"/>
    <w:rsid w:val="00547B5F"/>
    <w:rsid w:val="005B04B9"/>
    <w:rsid w:val="005B1D5C"/>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A4735"/>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C5F7C"/>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B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foodcontrol@health.gov.z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CPSA@health.gov.za"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a4f4139a-5ff2-4288-a15a-abdb0e1b7a84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D6102A0-8B6D-4F7C-B3CA-5EC55F2783A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2024-03-05T09:45:00Z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G/SPS/N/ZAF/82</vt:lpwstr>
  </property>
  <property fmtid="{D5CDD505-2E9C-101B-9397-08002B2CF9AE}" pid="3" name="TitusGUID">
    <vt:lpwstr>a4f4139a-5ff2-4288-a15a-abdb0e1b7a84</vt:lpwstr>
  </property>
  <property fmtid="{D5CDD505-2E9C-101B-9397-08002B2CF9AE}" pid="4" name="WTOCLASSIFICATION">
    <vt:lpwstr>WTO OFFICIAL</vt:lpwstr>
  </property>
</Properties>
</file>