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20138" w14:textId="77777777" w:rsidR="002D78C9" w:rsidRDefault="008D72A1" w:rsidP="00DD3DD7">
      <w:pPr>
        <w:pStyle w:val="Title"/>
      </w:pPr>
      <w:r w:rsidRPr="002F663C">
        <w:t>NOTIFICATION</w:t>
      </w:r>
    </w:p>
    <w:p w14:paraId="0225C2E6" w14:textId="77777777" w:rsidR="002F663C" w:rsidRPr="002F663C" w:rsidRDefault="008D72A1" w:rsidP="00DD3DD7">
      <w:pPr>
        <w:pStyle w:val="Title3"/>
      </w:pPr>
      <w:r w:rsidRPr="002F663C">
        <w:t>Addendum</w:t>
      </w:r>
    </w:p>
    <w:p w14:paraId="7DB2A746" w14:textId="77777777" w:rsidR="002F663C" w:rsidRDefault="008D72A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September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9C831B3" w14:textId="77777777" w:rsidR="001E2E4A" w:rsidRPr="002F663C" w:rsidRDefault="001E2E4A" w:rsidP="001E2E4A">
      <w:pPr>
        <w:rPr>
          <w:rFonts w:eastAsia="Calibri" w:cs="Times New Roman"/>
        </w:rPr>
      </w:pPr>
    </w:p>
    <w:p w14:paraId="202787F5" w14:textId="77777777" w:rsidR="002F663C" w:rsidRPr="002F663C" w:rsidRDefault="008D72A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7977302" w14:textId="77777777" w:rsidR="002F663C" w:rsidRDefault="002F663C" w:rsidP="002F663C">
      <w:pPr>
        <w:rPr>
          <w:rFonts w:eastAsia="Calibri" w:cs="Times New Roman"/>
        </w:rPr>
      </w:pPr>
    </w:p>
    <w:p w14:paraId="7823E59F" w14:textId="77777777" w:rsidR="00C14444" w:rsidRPr="002F663C" w:rsidRDefault="00C14444" w:rsidP="002F663C">
      <w:pPr>
        <w:rPr>
          <w:rFonts w:eastAsia="Calibri" w:cs="Times New Roman"/>
        </w:rPr>
      </w:pPr>
    </w:p>
    <w:p w14:paraId="142CF30F" w14:textId="77777777" w:rsidR="002F663C" w:rsidRPr="002F663C" w:rsidRDefault="008D72A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537-2: "safety requirements for household and similar electrical appliances Part2: particular requirements for fans ".</w:t>
      </w:r>
      <w:bookmarkEnd w:id="3"/>
    </w:p>
    <w:p w14:paraId="1B75485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E7F01" w14:paraId="7E456BF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D63F1EF" w14:textId="77777777" w:rsidR="002F663C" w:rsidRPr="002F663C" w:rsidRDefault="008D72A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E7F01" w14:paraId="267E1937" w14:textId="77777777" w:rsidTr="00E9471B">
        <w:tc>
          <w:tcPr>
            <w:tcW w:w="851" w:type="dxa"/>
            <w:shd w:val="clear" w:color="auto" w:fill="auto"/>
          </w:tcPr>
          <w:p w14:paraId="484BAC3C" w14:textId="77777777" w:rsidR="002F663C" w:rsidRPr="00711F9C" w:rsidRDefault="008D72A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1B5AFB" w14:textId="77777777" w:rsidR="002F663C" w:rsidRPr="002F663C" w:rsidRDefault="008D72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E7F01" w14:paraId="06BC9DF0" w14:textId="77777777" w:rsidTr="00E9471B">
        <w:tc>
          <w:tcPr>
            <w:tcW w:w="851" w:type="dxa"/>
            <w:shd w:val="clear" w:color="auto" w:fill="auto"/>
          </w:tcPr>
          <w:p w14:paraId="4E9A1824" w14:textId="77777777" w:rsidR="002F663C" w:rsidRPr="00711F9C" w:rsidRDefault="008D72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89CE9A9" w14:textId="77777777" w:rsidR="002F663C" w:rsidRPr="002F663C" w:rsidRDefault="008D72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6 June 2023</w:t>
            </w:r>
            <w:bookmarkEnd w:id="8"/>
          </w:p>
        </w:tc>
      </w:tr>
      <w:tr w:rsidR="007E7F01" w14:paraId="157D893E" w14:textId="77777777" w:rsidTr="00E9471B">
        <w:tc>
          <w:tcPr>
            <w:tcW w:w="851" w:type="dxa"/>
            <w:shd w:val="clear" w:color="auto" w:fill="auto"/>
          </w:tcPr>
          <w:p w14:paraId="0D03B3BE" w14:textId="77777777" w:rsidR="002F663C" w:rsidRPr="00711F9C" w:rsidRDefault="008D72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13324C" w14:textId="77777777" w:rsidR="002F663C" w:rsidRPr="002F663C" w:rsidRDefault="008D72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E7F01" w14:paraId="31AC644C" w14:textId="77777777" w:rsidTr="00E9471B">
        <w:tc>
          <w:tcPr>
            <w:tcW w:w="851" w:type="dxa"/>
            <w:shd w:val="clear" w:color="auto" w:fill="auto"/>
          </w:tcPr>
          <w:p w14:paraId="0C06DE20" w14:textId="77777777" w:rsidR="002F663C" w:rsidRPr="00711F9C" w:rsidRDefault="008D72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E8439DA" w14:textId="77777777" w:rsidR="002F663C" w:rsidRPr="002F663C" w:rsidRDefault="008D72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July 2023</w:t>
            </w:r>
            <w:bookmarkEnd w:id="12"/>
          </w:p>
        </w:tc>
      </w:tr>
      <w:tr w:rsidR="007E7F01" w14:paraId="4FB38207" w14:textId="77777777" w:rsidTr="00E9471B">
        <w:tc>
          <w:tcPr>
            <w:tcW w:w="851" w:type="dxa"/>
            <w:shd w:val="clear" w:color="auto" w:fill="auto"/>
          </w:tcPr>
          <w:p w14:paraId="3D907414" w14:textId="77777777" w:rsidR="002F663C" w:rsidRPr="00711F9C" w:rsidRDefault="008D72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C1ED25" w14:textId="77777777" w:rsidR="002F663C" w:rsidRPr="002F663C" w:rsidRDefault="008D72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7E7F01" w14:paraId="62176FED" w14:textId="77777777" w:rsidTr="00E9471B">
        <w:tc>
          <w:tcPr>
            <w:tcW w:w="851" w:type="dxa"/>
            <w:shd w:val="clear" w:color="auto" w:fill="auto"/>
          </w:tcPr>
          <w:p w14:paraId="34901B5D" w14:textId="77777777" w:rsidR="002F663C" w:rsidRPr="00711F9C" w:rsidRDefault="008D72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7689F1" w14:textId="77777777" w:rsidR="002F663C" w:rsidRPr="002F663C" w:rsidRDefault="008D72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9969D25" w14:textId="77777777" w:rsidR="002F663C" w:rsidRPr="002F663C" w:rsidRDefault="008D72A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E7F01" w14:paraId="61A6D198" w14:textId="77777777" w:rsidTr="00E9471B">
        <w:tc>
          <w:tcPr>
            <w:tcW w:w="851" w:type="dxa"/>
            <w:shd w:val="clear" w:color="auto" w:fill="auto"/>
          </w:tcPr>
          <w:p w14:paraId="382DCEFC" w14:textId="77777777" w:rsidR="002F663C" w:rsidRPr="00711F9C" w:rsidRDefault="008D72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6A6500" w14:textId="77777777" w:rsidR="002F663C" w:rsidRPr="002F663C" w:rsidRDefault="008D72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CB18778" w14:textId="77777777" w:rsidR="002F663C" w:rsidRPr="002F663C" w:rsidRDefault="008D72A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E7F01" w14:paraId="403D4D9F" w14:textId="77777777" w:rsidTr="00E9471B">
        <w:tc>
          <w:tcPr>
            <w:tcW w:w="851" w:type="dxa"/>
            <w:shd w:val="clear" w:color="auto" w:fill="auto"/>
          </w:tcPr>
          <w:p w14:paraId="57C3AD9A" w14:textId="77777777" w:rsidR="002F663C" w:rsidRPr="00711F9C" w:rsidRDefault="008D72A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8E7D0AE" w14:textId="77777777" w:rsidR="002F663C" w:rsidRPr="002F663C" w:rsidRDefault="008D72A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E7F01" w14:paraId="2717848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AD79F43" w14:textId="77777777" w:rsidR="002F663C" w:rsidRPr="00711F9C" w:rsidRDefault="008D72A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D05804B" w14:textId="77777777" w:rsidR="002F663C" w:rsidRPr="002F663C" w:rsidRDefault="008D72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C4318B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518D643" w14:textId="77777777" w:rsidR="003971FF" w:rsidRPr="007F6EA2" w:rsidRDefault="008D72A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ICS: 23.120 Ventilators. Fans. Air-conditioners- ICS: 13.120 - Domestic safety</w:t>
      </w:r>
    </w:p>
    <w:p w14:paraId="64E0ACBE" w14:textId="77777777" w:rsidR="00A654E8" w:rsidRPr="002F663C" w:rsidRDefault="008D72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197 /2023 (2 pages, in Arabic) that gives the producers and importers a twelve-month transitional period to abide by the Egyptian Standard ES 537-2 " safety requirements for household and similar electrical appliances Part2: particular requirements for fans "(19 pages, in Arabic).</w:t>
      </w:r>
    </w:p>
    <w:p w14:paraId="1A4FDE27" w14:textId="77777777" w:rsidR="00A654E8" w:rsidRPr="002F663C" w:rsidRDefault="008D72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G/TBT/N/EGY/3/Add.52 dated 14 December 2022.</w:t>
      </w:r>
    </w:p>
    <w:p w14:paraId="050A2B94" w14:textId="77777777" w:rsidR="00A654E8" w:rsidRPr="002F663C" w:rsidRDefault="008D72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in 2005</w:t>
      </w:r>
    </w:p>
    <w:p w14:paraId="72368316" w14:textId="77777777" w:rsidR="00A654E8" w:rsidRPr="002F663C" w:rsidRDefault="008D72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IEC 60335-2-80/2015.</w:t>
      </w:r>
    </w:p>
    <w:p w14:paraId="304FD748" w14:textId="77777777" w:rsidR="00A654E8" w:rsidRPr="002F663C" w:rsidRDefault="008D72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0202BB67" w14:textId="77777777" w:rsidR="00A654E8" w:rsidRPr="002F663C" w:rsidRDefault="008D72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Proposed date of adoption: 6 June 2023.</w:t>
      </w:r>
    </w:p>
    <w:p w14:paraId="3DDC1484" w14:textId="77777777" w:rsidR="00A654E8" w:rsidRPr="002F663C" w:rsidRDefault="008D72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5 July 2023</w:t>
      </w:r>
    </w:p>
    <w:p w14:paraId="3F0BEB57" w14:textId="77777777" w:rsidR="00A654E8" w:rsidRPr="002F663C" w:rsidRDefault="008D72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 National Enquiry Point Egyptian Organization for Standardization and Quality</w:t>
      </w:r>
    </w:p>
    <w:p w14:paraId="47503BDA" w14:textId="77777777" w:rsidR="00A654E8" w:rsidRPr="002F663C" w:rsidRDefault="008D72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6C14EC77" w14:textId="77777777" w:rsidR="00A654E8" w:rsidRPr="002F663C" w:rsidRDefault="008D72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79C07C00" w14:textId="77777777" w:rsidR="00A654E8" w:rsidRPr="002F663C" w:rsidRDefault="008D72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6862060E" w14:textId="77777777" w:rsidR="00A654E8" w:rsidRPr="002F663C" w:rsidRDefault="008D72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138F433F" w14:textId="77777777" w:rsidR="00A654E8" w:rsidRPr="002F663C" w:rsidRDefault="008D72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7A137A89" w14:textId="77777777" w:rsidR="006C5A96" w:rsidRDefault="008D72A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850D1E1" w14:textId="77777777" w:rsidR="004D4D19" w:rsidRDefault="004D4D19" w:rsidP="007F38C2">
      <w:pPr>
        <w:jc w:val="center"/>
        <w:rPr>
          <w:b/>
        </w:rPr>
      </w:pPr>
    </w:p>
    <w:p w14:paraId="2F90852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DB24B" w14:textId="77777777" w:rsidR="005E6B81" w:rsidRDefault="008D72A1">
      <w:r>
        <w:separator/>
      </w:r>
    </w:p>
  </w:endnote>
  <w:endnote w:type="continuationSeparator" w:id="0">
    <w:p w14:paraId="101A54B8" w14:textId="77777777" w:rsidR="005E6B81" w:rsidRDefault="008D7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D933F" w14:textId="77777777" w:rsidR="00544326" w:rsidRPr="00DD3DD7" w:rsidRDefault="008D72A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92BC4" w14:textId="77777777" w:rsidR="00544326" w:rsidRPr="00DD3DD7" w:rsidRDefault="008D72A1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8038F" w14:textId="77777777" w:rsidR="008D72A1" w:rsidRDefault="008D72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B9975" w14:textId="77777777" w:rsidR="000248E6" w:rsidRDefault="008D72A1" w:rsidP="00ED54E0">
      <w:r>
        <w:separator/>
      </w:r>
    </w:p>
  </w:footnote>
  <w:footnote w:type="continuationSeparator" w:id="0">
    <w:p w14:paraId="5C0339FF" w14:textId="77777777" w:rsidR="000248E6" w:rsidRDefault="008D72A1" w:rsidP="00ED54E0">
      <w:r>
        <w:continuationSeparator/>
      </w:r>
    </w:p>
  </w:footnote>
  <w:footnote w:id="1">
    <w:p w14:paraId="1667BFC8" w14:textId="77777777" w:rsidR="007F6EA2" w:rsidRDefault="008D72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4684" w14:textId="77777777" w:rsidR="00DD3DD7" w:rsidRDefault="008D72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C6EFCE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E95101" w14:textId="77777777" w:rsidR="00DD3DD7" w:rsidRPr="00DD3DD7" w:rsidRDefault="008D72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9D595F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69319" w14:textId="77777777" w:rsidR="00DD3DD7" w:rsidRPr="00DD3DD7" w:rsidRDefault="008D72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G/TBT/N/EGY/3/Add.59</w:t>
    </w:r>
    <w:bookmarkEnd w:id="28"/>
  </w:p>
  <w:p w14:paraId="46F5D5D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187217" w14:textId="77777777" w:rsidR="00DD3DD7" w:rsidRPr="00DD3DD7" w:rsidRDefault="008D72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4DDBAE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E7F01" w14:paraId="1373172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97BCD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351BA9" w14:textId="77777777" w:rsidR="00ED54E0" w:rsidRPr="00182B84" w:rsidRDefault="008D72A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E7F01" w14:paraId="61F3819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4B4D0A" w14:textId="77777777" w:rsidR="00ED54E0" w:rsidRPr="00182B84" w:rsidRDefault="008D72A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31FA786" wp14:editId="006AA5D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276922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D762B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E7F01" w14:paraId="53462AF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5BE652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3B676F" w14:textId="77777777" w:rsidR="00DD3DD7" w:rsidRPr="002F663C" w:rsidRDefault="008D72A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G/TBT/N/EGY/3/Add.59</w:t>
          </w:r>
          <w:bookmarkEnd w:id="29"/>
        </w:p>
        <w:p w14:paraId="75FBADC4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7E7F01" w14:paraId="61F9815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EC369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F7941B" w14:textId="613AE432" w:rsidR="00ED54E0" w:rsidRPr="00182B84" w:rsidRDefault="008D72A1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</w:t>
          </w:r>
          <w:r w:rsidR="00456F06">
            <w:rPr>
              <w:szCs w:val="16"/>
            </w:rPr>
            <w:t>0</w:t>
          </w:r>
          <w:r>
            <w:rPr>
              <w:szCs w:val="16"/>
            </w:rPr>
            <w:t xml:space="preserve"> September 2023</w:t>
          </w:r>
        </w:p>
      </w:tc>
    </w:tr>
    <w:tr w:rsidR="007E7F01" w14:paraId="7A08AEC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E39C8E" w14:textId="78C2AE0A" w:rsidR="00ED54E0" w:rsidRPr="00182B84" w:rsidRDefault="008D72A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B658C3">
            <w:rPr>
              <w:rFonts w:eastAsia="Calibri" w:cs="Times New Roman"/>
              <w:color w:val="FF0000"/>
              <w:szCs w:val="16"/>
            </w:rPr>
            <w:t>6277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F9C509" w14:textId="77777777" w:rsidR="00ED54E0" w:rsidRPr="00182B84" w:rsidRDefault="008D72A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E7F01" w14:paraId="58B0863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24FCB4" w14:textId="77777777" w:rsidR="00ED54E0" w:rsidRPr="00182B84" w:rsidRDefault="008D72A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FF5018" w14:textId="77777777" w:rsidR="00ED54E0" w:rsidRPr="00182B84" w:rsidRDefault="008D72A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71A534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CC2A6A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30EB21E" w:tentative="1">
      <w:start w:val="1"/>
      <w:numFmt w:val="lowerLetter"/>
      <w:lvlText w:val="%2."/>
      <w:lvlJc w:val="left"/>
      <w:pPr>
        <w:ind w:left="1080" w:hanging="360"/>
      </w:pPr>
    </w:lvl>
    <w:lvl w:ilvl="2" w:tplc="D1427A94" w:tentative="1">
      <w:start w:val="1"/>
      <w:numFmt w:val="lowerRoman"/>
      <w:lvlText w:val="%3."/>
      <w:lvlJc w:val="right"/>
      <w:pPr>
        <w:ind w:left="1800" w:hanging="180"/>
      </w:pPr>
    </w:lvl>
    <w:lvl w:ilvl="3" w:tplc="128CDAA8" w:tentative="1">
      <w:start w:val="1"/>
      <w:numFmt w:val="decimal"/>
      <w:lvlText w:val="%4."/>
      <w:lvlJc w:val="left"/>
      <w:pPr>
        <w:ind w:left="2520" w:hanging="360"/>
      </w:pPr>
    </w:lvl>
    <w:lvl w:ilvl="4" w:tplc="E5185BF4" w:tentative="1">
      <w:start w:val="1"/>
      <w:numFmt w:val="lowerLetter"/>
      <w:lvlText w:val="%5."/>
      <w:lvlJc w:val="left"/>
      <w:pPr>
        <w:ind w:left="3240" w:hanging="360"/>
      </w:pPr>
    </w:lvl>
    <w:lvl w:ilvl="5" w:tplc="3D8CAF82" w:tentative="1">
      <w:start w:val="1"/>
      <w:numFmt w:val="lowerRoman"/>
      <w:lvlText w:val="%6."/>
      <w:lvlJc w:val="right"/>
      <w:pPr>
        <w:ind w:left="3960" w:hanging="180"/>
      </w:pPr>
    </w:lvl>
    <w:lvl w:ilvl="6" w:tplc="AEDA72CC" w:tentative="1">
      <w:start w:val="1"/>
      <w:numFmt w:val="decimal"/>
      <w:lvlText w:val="%7."/>
      <w:lvlJc w:val="left"/>
      <w:pPr>
        <w:ind w:left="4680" w:hanging="360"/>
      </w:pPr>
    </w:lvl>
    <w:lvl w:ilvl="7" w:tplc="9A6A46F4" w:tentative="1">
      <w:start w:val="1"/>
      <w:numFmt w:val="lowerLetter"/>
      <w:lvlText w:val="%8."/>
      <w:lvlJc w:val="left"/>
      <w:pPr>
        <w:ind w:left="5400" w:hanging="360"/>
      </w:pPr>
    </w:lvl>
    <w:lvl w:ilvl="8" w:tplc="55B8C94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5846615">
    <w:abstractNumId w:val="9"/>
  </w:num>
  <w:num w:numId="2" w16cid:durableId="1458186648">
    <w:abstractNumId w:val="7"/>
  </w:num>
  <w:num w:numId="3" w16cid:durableId="1095974551">
    <w:abstractNumId w:val="6"/>
  </w:num>
  <w:num w:numId="4" w16cid:durableId="1816600086">
    <w:abstractNumId w:val="5"/>
  </w:num>
  <w:num w:numId="5" w16cid:durableId="632246863">
    <w:abstractNumId w:val="4"/>
  </w:num>
  <w:num w:numId="6" w16cid:durableId="1577857242">
    <w:abstractNumId w:val="12"/>
  </w:num>
  <w:num w:numId="7" w16cid:durableId="965817388">
    <w:abstractNumId w:val="11"/>
  </w:num>
  <w:num w:numId="8" w16cid:durableId="476537381">
    <w:abstractNumId w:val="10"/>
  </w:num>
  <w:num w:numId="9" w16cid:durableId="5771323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3196630">
    <w:abstractNumId w:val="13"/>
  </w:num>
  <w:num w:numId="11" w16cid:durableId="5207899">
    <w:abstractNumId w:val="8"/>
  </w:num>
  <w:num w:numId="12" w16cid:durableId="1940142416">
    <w:abstractNumId w:val="3"/>
  </w:num>
  <w:num w:numId="13" w16cid:durableId="1444108969">
    <w:abstractNumId w:val="2"/>
  </w:num>
  <w:num w:numId="14" w16cid:durableId="1295257059">
    <w:abstractNumId w:val="1"/>
  </w:num>
  <w:num w:numId="15" w16cid:durableId="268973116">
    <w:abstractNumId w:val="0"/>
  </w:num>
  <w:num w:numId="16" w16cid:durableId="40503844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455C7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6F06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E6B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E7F01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72A1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54E8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8C3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35B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0787963f-79c2-4b8e-89d6-8f9164ebe210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AC4E1-418E-494C-ABA9-42D31FEBC1D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2023-09-20T14:20:00Z</dcterms:created>
  <dcterms:modified xsi:type="dcterms:W3CDTF">2023-09-20T14:37:00Z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0787963f-79c2-4b8e-89d6-8f9164ebe210</vt:lpwstr>
  </property>
  <property fmtid="{D5CDD505-2E9C-101B-9397-08002B2CF9AE}" pid="4" name="WTOCLASSIFICATION">
    <vt:lpwstr>WTO OFFICIAL</vt:lpwstr>
  </property>
</Properties>
</file>