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797E6" w14:textId="77777777" w:rsidR="002D78C9" w:rsidRDefault="009B54CC" w:rsidP="00DD3DD7">
      <w:pPr>
        <w:pStyle w:val="Title"/>
      </w:pPr>
      <w:r w:rsidRPr="002F663C">
        <w:t>NOTIFICATION</w:t>
      </w:r>
    </w:p>
    <w:p w14:paraId="4F8B4605" w14:textId="77777777" w:rsidR="002F663C" w:rsidRPr="002F663C" w:rsidRDefault="009B54CC" w:rsidP="00DD3DD7">
      <w:pPr>
        <w:pStyle w:val="Title3"/>
      </w:pPr>
      <w:r w:rsidRPr="002F663C">
        <w:t>Addendum</w:t>
      </w:r>
    </w:p>
    <w:p w14:paraId="2D0A0423" w14:textId="77777777" w:rsidR="002F663C" w:rsidRDefault="009B54CC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29 May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744D6FC7" w14:textId="77777777" w:rsidR="001E2E4A" w:rsidRPr="002F663C" w:rsidRDefault="001E2E4A" w:rsidP="001E2E4A">
      <w:pPr>
        <w:rPr>
          <w:rFonts w:eastAsia="Calibri" w:cs="Times New Roman"/>
        </w:rPr>
      </w:pPr>
    </w:p>
    <w:p w14:paraId="59C626EB" w14:textId="77777777" w:rsidR="002F663C" w:rsidRPr="002F663C" w:rsidRDefault="009B54CC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1CFE881" w14:textId="77777777" w:rsidR="002F663C" w:rsidRDefault="002F663C" w:rsidP="002F663C">
      <w:pPr>
        <w:rPr>
          <w:rFonts w:eastAsia="Calibri" w:cs="Times New Roman"/>
        </w:rPr>
      </w:pPr>
    </w:p>
    <w:p w14:paraId="40175C41" w14:textId="77777777" w:rsidR="00C14444" w:rsidRPr="002F663C" w:rsidRDefault="00C14444" w:rsidP="002F663C">
      <w:pPr>
        <w:rPr>
          <w:rFonts w:eastAsia="Calibri" w:cs="Times New Roman"/>
        </w:rPr>
      </w:pPr>
    </w:p>
    <w:p w14:paraId="5B3AF6B7" w14:textId="77777777" w:rsidR="002F663C" w:rsidRPr="002F663C" w:rsidRDefault="009B54CC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273-3 for "</w:t>
      </w:r>
      <w:r>
        <w:rPr>
          <w:rFonts w:eastAsia="Calibri" w:cs="Times New Roman"/>
          <w:bCs/>
          <w:szCs w:val="18"/>
        </w:rPr>
        <w:t>s</w:t>
      </w:r>
      <w:r w:rsidRPr="00022513">
        <w:rPr>
          <w:rFonts w:eastAsia="Calibri" w:cs="Times New Roman"/>
          <w:bCs/>
          <w:szCs w:val="18"/>
        </w:rPr>
        <w:t>odium chloride- part: 3 -analytical reagent- requirements and test methods"</w:t>
      </w:r>
      <w:bookmarkEnd w:id="3"/>
    </w:p>
    <w:p w14:paraId="0017A0CD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2427CB" w14:paraId="50F5AA65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580958B" w14:textId="77777777" w:rsidR="002F663C" w:rsidRPr="002F663C" w:rsidRDefault="009B54CC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2427CB" w14:paraId="6CF04C90" w14:textId="77777777" w:rsidTr="00E9471B">
        <w:tc>
          <w:tcPr>
            <w:tcW w:w="851" w:type="dxa"/>
            <w:shd w:val="clear" w:color="auto" w:fill="auto"/>
          </w:tcPr>
          <w:p w14:paraId="7B96D54E" w14:textId="77777777" w:rsidR="002F663C" w:rsidRPr="00711F9C" w:rsidRDefault="009B54C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48211C3" w14:textId="77777777" w:rsidR="002F663C" w:rsidRPr="002F663C" w:rsidRDefault="009B54C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5" w:name="bmkFinalCommentsDate"/>
            <w:bookmarkEnd w:id="5"/>
          </w:p>
        </w:tc>
      </w:tr>
      <w:tr w:rsidR="002427CB" w14:paraId="04540C9F" w14:textId="77777777" w:rsidTr="00E9471B">
        <w:tc>
          <w:tcPr>
            <w:tcW w:w="851" w:type="dxa"/>
            <w:shd w:val="clear" w:color="auto" w:fill="auto"/>
          </w:tcPr>
          <w:p w14:paraId="59B631A3" w14:textId="77777777" w:rsidR="002F663C" w:rsidRPr="00711F9C" w:rsidRDefault="009B54C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D9B27D6" w14:textId="77777777" w:rsidR="002F663C" w:rsidRPr="002F663C" w:rsidRDefault="009B54C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6" w:name="bmkProposedAdoptionDate"/>
            <w:r w:rsidRPr="002F663C">
              <w:rPr>
                <w:rFonts w:eastAsia="Calibri" w:cs="Times New Roman"/>
              </w:rPr>
              <w:t>22 April 2024</w:t>
            </w:r>
            <w:bookmarkEnd w:id="6"/>
          </w:p>
        </w:tc>
      </w:tr>
      <w:tr w:rsidR="002427CB" w14:paraId="7F9F698A" w14:textId="77777777" w:rsidTr="00E9471B">
        <w:tc>
          <w:tcPr>
            <w:tcW w:w="851" w:type="dxa"/>
            <w:shd w:val="clear" w:color="auto" w:fill="auto"/>
          </w:tcPr>
          <w:p w14:paraId="2774D501" w14:textId="77777777" w:rsidR="002F663C" w:rsidRPr="00711F9C" w:rsidRDefault="009B54C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81C4567" w14:textId="77777777" w:rsidR="002F663C" w:rsidRPr="002F663C" w:rsidRDefault="009B54C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7" w:name="bmkProposedNotificationDate"/>
            <w:bookmarkEnd w:id="7"/>
          </w:p>
        </w:tc>
      </w:tr>
      <w:tr w:rsidR="002427CB" w14:paraId="700937FE" w14:textId="77777777" w:rsidTr="00E9471B">
        <w:tc>
          <w:tcPr>
            <w:tcW w:w="851" w:type="dxa"/>
            <w:shd w:val="clear" w:color="auto" w:fill="auto"/>
          </w:tcPr>
          <w:p w14:paraId="21A0CD45" w14:textId="77777777" w:rsidR="002F663C" w:rsidRPr="00711F9C" w:rsidRDefault="009B54C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0EF868A" w14:textId="77777777" w:rsidR="002F663C" w:rsidRPr="002F663C" w:rsidRDefault="009B54C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8" w:name="bmkProposedEntryIntoForceDate"/>
            <w:r w:rsidRPr="002F663C">
              <w:rPr>
                <w:rFonts w:eastAsia="Calibri" w:cs="Times New Roman"/>
              </w:rPr>
              <w:t>22 May 2024</w:t>
            </w:r>
            <w:bookmarkEnd w:id="8"/>
          </w:p>
        </w:tc>
      </w:tr>
      <w:tr w:rsidR="002427CB" w14:paraId="39D026CF" w14:textId="77777777" w:rsidTr="00E9471B">
        <w:tc>
          <w:tcPr>
            <w:tcW w:w="851" w:type="dxa"/>
            <w:shd w:val="clear" w:color="auto" w:fill="auto"/>
          </w:tcPr>
          <w:p w14:paraId="2CB5FFA3" w14:textId="77777777" w:rsidR="002F663C" w:rsidRPr="00711F9C" w:rsidRDefault="009B54C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D1CED80" w14:textId="77777777" w:rsidR="002F663C" w:rsidRPr="002F663C" w:rsidRDefault="009B54C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9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9"/>
            <w:r w:rsidRPr="002F663C">
              <w:rPr>
                <w:rFonts w:eastAsia="Calibri" w:cs="Times New Roman"/>
              </w:rPr>
              <w:t xml:space="preserve">: </w:t>
            </w:r>
            <w:bookmarkStart w:id="10" w:name="bmkFinalMeasure"/>
            <w:bookmarkEnd w:id="10"/>
          </w:p>
        </w:tc>
      </w:tr>
      <w:tr w:rsidR="002427CB" w14:paraId="72E6FD20" w14:textId="77777777" w:rsidTr="00E9471B">
        <w:tc>
          <w:tcPr>
            <w:tcW w:w="851" w:type="dxa"/>
            <w:shd w:val="clear" w:color="auto" w:fill="auto"/>
          </w:tcPr>
          <w:p w14:paraId="016DAED7" w14:textId="77777777" w:rsidR="002F663C" w:rsidRPr="00711F9C" w:rsidRDefault="009B54C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7D92733" w14:textId="77777777" w:rsidR="002F663C" w:rsidRPr="002F663C" w:rsidRDefault="009B54C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1" w:name="bmkWithdrawalDate"/>
            <w:bookmarkEnd w:id="11"/>
          </w:p>
          <w:p w14:paraId="10C1B91B" w14:textId="77777777" w:rsidR="002F663C" w:rsidRPr="002F663C" w:rsidRDefault="009B54CC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2" w:name="bmkRelevantSymbol"/>
            <w:bookmarkEnd w:id="12"/>
          </w:p>
        </w:tc>
      </w:tr>
      <w:tr w:rsidR="002427CB" w14:paraId="6EEE62D6" w14:textId="77777777" w:rsidTr="00E9471B">
        <w:tc>
          <w:tcPr>
            <w:tcW w:w="851" w:type="dxa"/>
            <w:shd w:val="clear" w:color="auto" w:fill="auto"/>
          </w:tcPr>
          <w:p w14:paraId="228996EF" w14:textId="77777777" w:rsidR="002F663C" w:rsidRPr="00711F9C" w:rsidRDefault="009B54C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3700E4B" w14:textId="77777777" w:rsidR="002F663C" w:rsidRPr="002F663C" w:rsidRDefault="009B54C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13" w:name="bmkModificationOfContent"/>
            <w:bookmarkEnd w:id="13"/>
          </w:p>
          <w:p w14:paraId="4CE100F4" w14:textId="77777777" w:rsidR="002F663C" w:rsidRPr="002F663C" w:rsidRDefault="009B54CC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4" w:name="bmkNewCommentPeriod"/>
            <w:bookmarkEnd w:id="14"/>
          </w:p>
        </w:tc>
      </w:tr>
      <w:tr w:rsidR="002427CB" w14:paraId="7AFE7351" w14:textId="77777777" w:rsidTr="00E9471B">
        <w:tc>
          <w:tcPr>
            <w:tcW w:w="851" w:type="dxa"/>
            <w:shd w:val="clear" w:color="auto" w:fill="auto"/>
          </w:tcPr>
          <w:p w14:paraId="4A528F8C" w14:textId="77777777" w:rsidR="002F663C" w:rsidRPr="00711F9C" w:rsidRDefault="009B54C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C59C599" w14:textId="77777777" w:rsidR="002F663C" w:rsidRPr="002F663C" w:rsidRDefault="009B54CC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15" w:name="bmkInterpretativeGuidance"/>
            <w:bookmarkEnd w:id="15"/>
          </w:p>
        </w:tc>
      </w:tr>
      <w:tr w:rsidR="002427CB" w14:paraId="0344AE61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E9AEA7B" w14:textId="77777777" w:rsidR="002F663C" w:rsidRPr="00711F9C" w:rsidRDefault="009B54C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822347E" w14:textId="77777777" w:rsidR="002F663C" w:rsidRPr="002F663C" w:rsidRDefault="009B54C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6" w:name="bmkReasonOtherText"/>
            <w:bookmarkEnd w:id="16"/>
          </w:p>
        </w:tc>
      </w:tr>
      <w:bookmarkEnd w:id="4"/>
    </w:tbl>
    <w:p w14:paraId="7CE2623A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3DF449C" w14:textId="77777777" w:rsidR="003971FF" w:rsidRPr="007F6EA2" w:rsidRDefault="009B54CC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17" w:name="bmkNotifiedDocumentTitle"/>
      <w:r w:rsidRPr="002F663C">
        <w:rPr>
          <w:rFonts w:eastAsia="Calibri" w:cs="Times New Roman"/>
          <w:szCs w:val="18"/>
        </w:rPr>
        <w:t>Products covered: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(ICS 71.060) Inorganic chemicals</w:t>
      </w:r>
    </w:p>
    <w:p w14:paraId="7757D0B0" w14:textId="77777777" w:rsidR="00A27D54" w:rsidRPr="002F663C" w:rsidRDefault="009B54C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No.142/2024 (2 pages, in Arabic) that gives the producers and importers a six-month transitional period to abide by the Egyptian Standard ES 273-3 for " sodium chloride- part: 3 -analytical reagent- requirements and test methods " (22 pages, in Arabic).</w:t>
      </w:r>
    </w:p>
    <w:p w14:paraId="7EEDDCBB" w14:textId="77777777" w:rsidR="00A27D54" w:rsidRPr="002F663C" w:rsidRDefault="009B54C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423/2005 (25 pages, in Arabic) which was formerly notified in G/TBT/N/EGY/3 dated 14 December 2005 mandated among others the earlier version of this Standard and the draft of this standard was formerly notified in G/TBT/N/EGY/3/Add.61 dated 13 October 2023.</w:t>
      </w:r>
    </w:p>
    <w:p w14:paraId="0639E840" w14:textId="77777777" w:rsidR="00A27D54" w:rsidRPr="002F663C" w:rsidRDefault="009B54C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standard is technically identical with IS 4408 / 1979 (Reaffirmed 2010)</w:t>
      </w:r>
    </w:p>
    <w:p w14:paraId="768F8B88" w14:textId="77777777" w:rsidR="00A27D54" w:rsidRPr="002F663C" w:rsidRDefault="009B54C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7BE8C7A7" w14:textId="77777777" w:rsidR="00A27D54" w:rsidRPr="002F663C" w:rsidRDefault="009B54C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adoption</w:t>
      </w:r>
      <w:r w:rsidRPr="002F663C">
        <w:rPr>
          <w:rFonts w:eastAsia="Calibri" w:cs="Times New Roman"/>
          <w:szCs w:val="18"/>
        </w:rPr>
        <w:t>: 22 April 2024</w:t>
      </w:r>
    </w:p>
    <w:p w14:paraId="2C405D90" w14:textId="77777777" w:rsidR="00A27D54" w:rsidRPr="002F663C" w:rsidRDefault="009B54C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22 May 2024</w:t>
      </w:r>
    </w:p>
    <w:p w14:paraId="3C521596" w14:textId="77777777" w:rsidR="00A27D54" w:rsidRPr="002F663C" w:rsidRDefault="009B54CC" w:rsidP="00C331BD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3412DEC7" w14:textId="77777777" w:rsidR="00A27D54" w:rsidRPr="002F663C" w:rsidRDefault="009B54CC" w:rsidP="00C331BD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 Egyptian Organization for Standardization and Quality 16 Tadreeb El-Modarrebeen St., Ameriya, Cairo - Egypt</w:t>
      </w:r>
    </w:p>
    <w:p w14:paraId="52F9567A" w14:textId="77777777" w:rsidR="00A27D54" w:rsidRPr="00C331BD" w:rsidRDefault="009B54CC" w:rsidP="00C331BD">
      <w:pPr>
        <w:rPr>
          <w:rFonts w:eastAsia="Calibri" w:cs="Times New Roman"/>
          <w:szCs w:val="18"/>
          <w:lang w:val="fr-CH"/>
        </w:rPr>
      </w:pPr>
      <w:r w:rsidRPr="00C331BD">
        <w:rPr>
          <w:rFonts w:eastAsia="Calibri" w:cs="Times New Roman"/>
          <w:szCs w:val="18"/>
          <w:lang w:val="fr-CH"/>
        </w:rPr>
        <w:t xml:space="preserve">E-mail: </w:t>
      </w:r>
      <w:hyperlink r:id="rId9" w:history="1">
        <w:r w:rsidRPr="00C331BD">
          <w:rPr>
            <w:rFonts w:eastAsia="Calibri" w:cs="Times New Roman"/>
            <w:color w:val="0000FF"/>
            <w:szCs w:val="18"/>
            <w:u w:val="single"/>
            <w:lang w:val="fr-CH"/>
          </w:rPr>
          <w:t>eos@idsc.net.eg/</w:t>
        </w:r>
      </w:hyperlink>
      <w:hyperlink r:id="rId10" w:history="1">
        <w:r w:rsidRPr="00C331BD">
          <w:rPr>
            <w:rFonts w:eastAsia="Calibri" w:cs="Times New Roman"/>
            <w:color w:val="0000FF"/>
            <w:szCs w:val="18"/>
            <w:u w:val="single"/>
            <w:lang w:val="fr-CH"/>
          </w:rPr>
          <w:t>eos.tbt@eos.org.eg</w:t>
        </w:r>
      </w:hyperlink>
    </w:p>
    <w:p w14:paraId="42776C86" w14:textId="77777777" w:rsidR="00A27D54" w:rsidRPr="00C331BD" w:rsidRDefault="009B54CC" w:rsidP="00C331BD">
      <w:pPr>
        <w:rPr>
          <w:rFonts w:eastAsia="Calibri" w:cs="Times New Roman"/>
          <w:szCs w:val="18"/>
          <w:lang w:val="fr-CH"/>
        </w:rPr>
      </w:pPr>
      <w:r w:rsidRPr="00C331BD">
        <w:rPr>
          <w:rFonts w:eastAsia="Calibri" w:cs="Times New Roman"/>
          <w:szCs w:val="18"/>
          <w:lang w:val="fr-CH"/>
        </w:rPr>
        <w:t xml:space="preserve">Website: </w:t>
      </w:r>
      <w:hyperlink r:id="rId11" w:history="1">
        <w:r w:rsidRPr="00C331BD">
          <w:rPr>
            <w:rFonts w:eastAsia="Calibri" w:cs="Times New Roman"/>
            <w:color w:val="0000FF"/>
            <w:szCs w:val="18"/>
            <w:u w:val="single"/>
            <w:lang w:val="fr-CH"/>
          </w:rPr>
          <w:t>http://www.eos.org.eg</w:t>
        </w:r>
      </w:hyperlink>
    </w:p>
    <w:p w14:paraId="7A8B2139" w14:textId="77777777" w:rsidR="00A27D54" w:rsidRPr="00C331BD" w:rsidRDefault="009B54CC" w:rsidP="00C331BD">
      <w:pPr>
        <w:rPr>
          <w:rFonts w:eastAsia="Calibri" w:cs="Times New Roman"/>
          <w:szCs w:val="18"/>
          <w:lang w:val="fr-CH"/>
        </w:rPr>
      </w:pPr>
      <w:r w:rsidRPr="00C331BD">
        <w:rPr>
          <w:rFonts w:eastAsia="Calibri" w:cs="Times New Roman"/>
          <w:szCs w:val="18"/>
          <w:lang w:val="fr-CH"/>
        </w:rPr>
        <w:t>Tel: + (202) 22845528 Fax: + (202) 22845504</w:t>
      </w:r>
      <w:bookmarkEnd w:id="17"/>
    </w:p>
    <w:p w14:paraId="46869206" w14:textId="77777777" w:rsidR="006C5A96" w:rsidRDefault="009B54CC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39CD602" w14:textId="77777777" w:rsidR="004D4D19" w:rsidRDefault="004D4D19" w:rsidP="007F38C2">
      <w:pPr>
        <w:jc w:val="center"/>
        <w:rPr>
          <w:b/>
        </w:rPr>
      </w:pPr>
    </w:p>
    <w:p w14:paraId="22CADECC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05E84" w14:textId="77777777" w:rsidR="009B54CC" w:rsidRDefault="009B54CC">
      <w:r>
        <w:separator/>
      </w:r>
    </w:p>
  </w:endnote>
  <w:endnote w:type="continuationSeparator" w:id="0">
    <w:p w14:paraId="31F6BD2F" w14:textId="77777777" w:rsidR="009B54CC" w:rsidRDefault="009B5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636CD" w14:textId="77777777" w:rsidR="00544326" w:rsidRPr="00DD3DD7" w:rsidRDefault="009B54CC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D0F07" w14:textId="77777777" w:rsidR="00544326" w:rsidRPr="00DD3DD7" w:rsidRDefault="009B54CC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7B4D8" w14:textId="77777777" w:rsidR="009B54CC" w:rsidRDefault="009B54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23624" w14:textId="77777777" w:rsidR="000248E6" w:rsidRDefault="009B54CC" w:rsidP="00ED54E0">
      <w:r>
        <w:separator/>
      </w:r>
    </w:p>
  </w:footnote>
  <w:footnote w:type="continuationSeparator" w:id="0">
    <w:p w14:paraId="1E2E78AB" w14:textId="77777777" w:rsidR="000248E6" w:rsidRDefault="009B54CC" w:rsidP="00ED54E0">
      <w:r>
        <w:continuationSeparator/>
      </w:r>
    </w:p>
  </w:footnote>
  <w:footnote w:id="1">
    <w:p w14:paraId="3DD1EE71" w14:textId="77777777" w:rsidR="007F6EA2" w:rsidRDefault="009B54C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6E7D6" w14:textId="77777777" w:rsidR="00DD3DD7" w:rsidRDefault="009B54C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18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18"/>
  </w:p>
  <w:p w14:paraId="2BA8D9E1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7BB5E1D" w14:textId="77777777" w:rsidR="00DD3DD7" w:rsidRPr="00DD3DD7" w:rsidRDefault="009B54C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A163C0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67593" w14:textId="77777777" w:rsidR="00DD3DD7" w:rsidRPr="00DD3DD7" w:rsidRDefault="009B54C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19" w:name="spsSymbolHeader"/>
    <w:r w:rsidRPr="00DD3DD7">
      <w:t>G/TBT/N/EGY/3/Add.77</w:t>
    </w:r>
    <w:bookmarkEnd w:id="19"/>
  </w:p>
  <w:p w14:paraId="661988D4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CA32AAB" w14:textId="77777777" w:rsidR="00DD3DD7" w:rsidRPr="00DD3DD7" w:rsidRDefault="009B54C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AA8D36A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427CB" w14:paraId="6B21EABE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A3233B1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F5CF63" w14:textId="77777777" w:rsidR="00ED54E0" w:rsidRPr="00182B84" w:rsidRDefault="009B54CC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2427CB" w14:paraId="5C6ACF1E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F377CCD" w14:textId="77777777" w:rsidR="00ED54E0" w:rsidRPr="00182B84" w:rsidRDefault="009B54CC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16DC57D" wp14:editId="1B3E3DB4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5783688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EBB8F06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2427CB" w14:paraId="1232F428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89887FF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EA5E9CC" w14:textId="77777777" w:rsidR="00DD3DD7" w:rsidRPr="002F663C" w:rsidRDefault="009B54C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0" w:name="bmkSymbols"/>
          <w:r w:rsidRPr="002F663C">
            <w:rPr>
              <w:rFonts w:eastAsia="Calibri" w:cs="Times New Roman"/>
              <w:b/>
              <w:szCs w:val="16"/>
            </w:rPr>
            <w:t>G/TBT/N/EGY/3/Add.77</w:t>
          </w:r>
          <w:bookmarkEnd w:id="20"/>
        </w:p>
        <w:p w14:paraId="1E071EBD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2427CB" w14:paraId="1F65B5FB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7CD5E8C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B10DA8" w14:textId="02C1ECCC" w:rsidR="00ED54E0" w:rsidRPr="00182B84" w:rsidRDefault="009B54CC" w:rsidP="00425DC5">
          <w:pPr>
            <w:jc w:val="right"/>
            <w:rPr>
              <w:szCs w:val="16"/>
            </w:rPr>
          </w:pPr>
          <w:bookmarkStart w:id="21" w:name="bmkDate"/>
          <w:bookmarkEnd w:id="21"/>
          <w:r>
            <w:rPr>
              <w:szCs w:val="16"/>
            </w:rPr>
            <w:t>30 May 2024</w:t>
          </w:r>
        </w:p>
      </w:tc>
    </w:tr>
    <w:tr w:rsidR="002427CB" w14:paraId="5683D830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C0330C2" w14:textId="2600301C" w:rsidR="00ED54E0" w:rsidRPr="00182B84" w:rsidRDefault="009B54CC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22" w:name="bmkSerial"/>
          <w:bookmarkEnd w:id="22"/>
          <w:r>
            <w:rPr>
              <w:rFonts w:eastAsia="Calibri" w:cs="Times New Roman"/>
              <w:color w:val="FF0000"/>
              <w:szCs w:val="16"/>
            </w:rPr>
            <w:t>24-</w:t>
          </w:r>
          <w:r w:rsidR="0000480C">
            <w:rPr>
              <w:rFonts w:eastAsia="Calibri" w:cs="Times New Roman"/>
              <w:color w:val="FF0000"/>
              <w:szCs w:val="16"/>
            </w:rPr>
            <w:t>4112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1723C65" w14:textId="77777777" w:rsidR="00ED54E0" w:rsidRPr="00182B84" w:rsidRDefault="009B54CC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2427CB" w14:paraId="54CFE0A2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B09A00D" w14:textId="77777777" w:rsidR="00ED54E0" w:rsidRPr="00182B84" w:rsidRDefault="009B54CC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B4DDACD" w14:textId="77777777" w:rsidR="00ED54E0" w:rsidRPr="00182B84" w:rsidRDefault="009B54CC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23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23"/>
        </w:p>
      </w:tc>
    </w:tr>
  </w:tbl>
  <w:p w14:paraId="45E991D9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4CA4C3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B803C52" w:tentative="1">
      <w:start w:val="1"/>
      <w:numFmt w:val="lowerLetter"/>
      <w:lvlText w:val="%2."/>
      <w:lvlJc w:val="left"/>
      <w:pPr>
        <w:ind w:left="1080" w:hanging="360"/>
      </w:pPr>
    </w:lvl>
    <w:lvl w:ilvl="2" w:tplc="6B9CA2AA" w:tentative="1">
      <w:start w:val="1"/>
      <w:numFmt w:val="lowerRoman"/>
      <w:lvlText w:val="%3."/>
      <w:lvlJc w:val="right"/>
      <w:pPr>
        <w:ind w:left="1800" w:hanging="180"/>
      </w:pPr>
    </w:lvl>
    <w:lvl w:ilvl="3" w:tplc="C826DDF6" w:tentative="1">
      <w:start w:val="1"/>
      <w:numFmt w:val="decimal"/>
      <w:lvlText w:val="%4."/>
      <w:lvlJc w:val="left"/>
      <w:pPr>
        <w:ind w:left="2520" w:hanging="360"/>
      </w:pPr>
    </w:lvl>
    <w:lvl w:ilvl="4" w:tplc="A8E4E3A0" w:tentative="1">
      <w:start w:val="1"/>
      <w:numFmt w:val="lowerLetter"/>
      <w:lvlText w:val="%5."/>
      <w:lvlJc w:val="left"/>
      <w:pPr>
        <w:ind w:left="3240" w:hanging="360"/>
      </w:pPr>
    </w:lvl>
    <w:lvl w:ilvl="5" w:tplc="13EC8734" w:tentative="1">
      <w:start w:val="1"/>
      <w:numFmt w:val="lowerRoman"/>
      <w:lvlText w:val="%6."/>
      <w:lvlJc w:val="right"/>
      <w:pPr>
        <w:ind w:left="3960" w:hanging="180"/>
      </w:pPr>
    </w:lvl>
    <w:lvl w:ilvl="6" w:tplc="53DA67DC" w:tentative="1">
      <w:start w:val="1"/>
      <w:numFmt w:val="decimal"/>
      <w:lvlText w:val="%7."/>
      <w:lvlJc w:val="left"/>
      <w:pPr>
        <w:ind w:left="4680" w:hanging="360"/>
      </w:pPr>
    </w:lvl>
    <w:lvl w:ilvl="7" w:tplc="DCC617FC" w:tentative="1">
      <w:start w:val="1"/>
      <w:numFmt w:val="lowerLetter"/>
      <w:lvlText w:val="%8."/>
      <w:lvlJc w:val="left"/>
      <w:pPr>
        <w:ind w:left="5400" w:hanging="360"/>
      </w:pPr>
    </w:lvl>
    <w:lvl w:ilvl="8" w:tplc="A0CEB1D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63997198">
    <w:abstractNumId w:val="9"/>
  </w:num>
  <w:num w:numId="2" w16cid:durableId="1156143985">
    <w:abstractNumId w:val="7"/>
  </w:num>
  <w:num w:numId="3" w16cid:durableId="2056656136">
    <w:abstractNumId w:val="6"/>
  </w:num>
  <w:num w:numId="4" w16cid:durableId="1873178770">
    <w:abstractNumId w:val="5"/>
  </w:num>
  <w:num w:numId="5" w16cid:durableId="1011639376">
    <w:abstractNumId w:val="4"/>
  </w:num>
  <w:num w:numId="6" w16cid:durableId="696811152">
    <w:abstractNumId w:val="12"/>
  </w:num>
  <w:num w:numId="7" w16cid:durableId="501815531">
    <w:abstractNumId w:val="11"/>
  </w:num>
  <w:num w:numId="8" w16cid:durableId="989140310">
    <w:abstractNumId w:val="10"/>
  </w:num>
  <w:num w:numId="9" w16cid:durableId="6157963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20783620">
    <w:abstractNumId w:val="13"/>
  </w:num>
  <w:num w:numId="11" w16cid:durableId="1322201065">
    <w:abstractNumId w:val="8"/>
  </w:num>
  <w:num w:numId="12" w16cid:durableId="15549337">
    <w:abstractNumId w:val="3"/>
  </w:num>
  <w:num w:numId="13" w16cid:durableId="1823346109">
    <w:abstractNumId w:val="2"/>
  </w:num>
  <w:num w:numId="14" w16cid:durableId="943729611">
    <w:abstractNumId w:val="1"/>
  </w:num>
  <w:num w:numId="15" w16cid:durableId="958687416">
    <w:abstractNumId w:val="0"/>
  </w:num>
  <w:num w:numId="16" w16cid:durableId="144330093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0480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427CB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0A59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B54CC"/>
    <w:rsid w:val="009F7637"/>
    <w:rsid w:val="00A001F6"/>
    <w:rsid w:val="00A1565D"/>
    <w:rsid w:val="00A20371"/>
    <w:rsid w:val="00A27D54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331BD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1C9B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1C8EE-A79F-40B0-8ED7-D8A5A0D3281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354</Words>
  <Characters>1985</Characters>
  <Application>Microsoft Office Word</Application>
  <DocSecurity>0</DocSecurity>
  <Lines>60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2024-05-30T07:54:00Z</dcterms:created>
  <dcterms:modified xsi:type="dcterms:W3CDTF">2024-05-30T08:02:00Z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