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9559C" w14:textId="77777777" w:rsidR="002D78C9" w:rsidRDefault="00212F61" w:rsidP="00DD3DD7">
      <w:pPr>
        <w:pStyle w:val="Title"/>
      </w:pPr>
      <w:r w:rsidRPr="002F663C">
        <w:t>NOTIFICATION</w:t>
      </w:r>
    </w:p>
    <w:p w14:paraId="2D960E06" w14:textId="77777777" w:rsidR="002F663C" w:rsidRPr="002F663C" w:rsidRDefault="00212F61" w:rsidP="00DD3DD7">
      <w:pPr>
        <w:pStyle w:val="Title3"/>
      </w:pPr>
      <w:r w:rsidRPr="002F663C">
        <w:t>Addendum</w:t>
      </w:r>
    </w:p>
    <w:p w14:paraId="70A4D98A" w14:textId="77777777" w:rsidR="002F663C" w:rsidRDefault="00212F6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May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F3A6968" w14:textId="77777777" w:rsidR="001E2E4A" w:rsidRPr="002F663C" w:rsidRDefault="001E2E4A" w:rsidP="001E2E4A">
      <w:pPr>
        <w:rPr>
          <w:rFonts w:eastAsia="Calibri" w:cs="Times New Roman"/>
        </w:rPr>
      </w:pPr>
    </w:p>
    <w:p w14:paraId="7EEAB8BB" w14:textId="77777777" w:rsidR="002F663C" w:rsidRPr="002F663C" w:rsidRDefault="00212F6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DBDEB2D" w14:textId="77777777" w:rsidR="002F663C" w:rsidRDefault="002F663C" w:rsidP="002F663C">
      <w:pPr>
        <w:rPr>
          <w:rFonts w:eastAsia="Calibri" w:cs="Times New Roman"/>
        </w:rPr>
      </w:pPr>
    </w:p>
    <w:p w14:paraId="49F3DFF5" w14:textId="77777777" w:rsidR="00C14444" w:rsidRPr="002F663C" w:rsidRDefault="00C14444" w:rsidP="002F663C">
      <w:pPr>
        <w:rPr>
          <w:rFonts w:eastAsia="Calibri" w:cs="Times New Roman"/>
        </w:rPr>
      </w:pPr>
    </w:p>
    <w:p w14:paraId="2BE3A634" w14:textId="77777777" w:rsidR="002F663C" w:rsidRPr="002F663C" w:rsidRDefault="00212F6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7090 for " uniform provisions concerning the approval of pneumatic tyres for motor vehicles and their trailers "</w:t>
      </w:r>
      <w:bookmarkEnd w:id="3"/>
    </w:p>
    <w:p w14:paraId="576BD77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1A5DF8" w14:paraId="2030A080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F3570AE" w14:textId="77777777" w:rsidR="002F663C" w:rsidRPr="002F663C" w:rsidRDefault="00212F6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1A5DF8" w14:paraId="173FDE2F" w14:textId="77777777" w:rsidTr="00E9471B">
        <w:tc>
          <w:tcPr>
            <w:tcW w:w="851" w:type="dxa"/>
            <w:shd w:val="clear" w:color="auto" w:fill="auto"/>
          </w:tcPr>
          <w:p w14:paraId="048A0773" w14:textId="77777777" w:rsidR="002F663C" w:rsidRPr="00711F9C" w:rsidRDefault="00212F6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E4C7C0D" w14:textId="77777777" w:rsidR="002F663C" w:rsidRPr="002F663C" w:rsidRDefault="00212F6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5" w:name="bmkFinalCommentsDate"/>
            <w:bookmarkEnd w:id="5"/>
          </w:p>
        </w:tc>
      </w:tr>
      <w:tr w:rsidR="001A5DF8" w14:paraId="61A8759E" w14:textId="77777777" w:rsidTr="00E9471B">
        <w:tc>
          <w:tcPr>
            <w:tcW w:w="851" w:type="dxa"/>
            <w:shd w:val="clear" w:color="auto" w:fill="auto"/>
          </w:tcPr>
          <w:p w14:paraId="083B744A" w14:textId="77777777" w:rsidR="002F663C" w:rsidRPr="00711F9C" w:rsidRDefault="00212F6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BE8EBBC" w14:textId="77777777" w:rsidR="002F663C" w:rsidRPr="002F663C" w:rsidRDefault="00212F6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6" w:name="bmkProposedAdoptionDate"/>
            <w:r w:rsidRPr="002F663C">
              <w:rPr>
                <w:rFonts w:eastAsia="Calibri" w:cs="Times New Roman"/>
              </w:rPr>
              <w:t>22 April 2024</w:t>
            </w:r>
            <w:bookmarkEnd w:id="6"/>
          </w:p>
        </w:tc>
      </w:tr>
      <w:tr w:rsidR="001A5DF8" w14:paraId="112EE3C9" w14:textId="77777777" w:rsidTr="00E9471B">
        <w:tc>
          <w:tcPr>
            <w:tcW w:w="851" w:type="dxa"/>
            <w:shd w:val="clear" w:color="auto" w:fill="auto"/>
          </w:tcPr>
          <w:p w14:paraId="16B52503" w14:textId="77777777" w:rsidR="002F663C" w:rsidRPr="00711F9C" w:rsidRDefault="00212F6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E59AC2C" w14:textId="77777777" w:rsidR="002F663C" w:rsidRPr="002F663C" w:rsidRDefault="00212F6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7" w:name="bmkProposedNotificationDate"/>
            <w:bookmarkEnd w:id="7"/>
          </w:p>
        </w:tc>
      </w:tr>
      <w:tr w:rsidR="001A5DF8" w14:paraId="04DBBD8E" w14:textId="77777777" w:rsidTr="00E9471B">
        <w:tc>
          <w:tcPr>
            <w:tcW w:w="851" w:type="dxa"/>
            <w:shd w:val="clear" w:color="auto" w:fill="auto"/>
          </w:tcPr>
          <w:p w14:paraId="4EE55AA7" w14:textId="77777777" w:rsidR="002F663C" w:rsidRPr="00711F9C" w:rsidRDefault="00212F6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FD3A131" w14:textId="77777777" w:rsidR="002F663C" w:rsidRPr="002F663C" w:rsidRDefault="00212F6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8" w:name="bmkProposedEntryIntoForceDate"/>
            <w:r w:rsidRPr="002F663C">
              <w:rPr>
                <w:rFonts w:eastAsia="Calibri" w:cs="Times New Roman"/>
              </w:rPr>
              <w:t>22 May 2024</w:t>
            </w:r>
            <w:bookmarkEnd w:id="8"/>
          </w:p>
        </w:tc>
      </w:tr>
      <w:tr w:rsidR="001A5DF8" w14:paraId="40661D27" w14:textId="77777777" w:rsidTr="00E9471B">
        <w:tc>
          <w:tcPr>
            <w:tcW w:w="851" w:type="dxa"/>
            <w:shd w:val="clear" w:color="auto" w:fill="auto"/>
          </w:tcPr>
          <w:p w14:paraId="7D03A183" w14:textId="77777777" w:rsidR="002F663C" w:rsidRPr="00711F9C" w:rsidRDefault="00212F6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F580FE2" w14:textId="77777777" w:rsidR="002F663C" w:rsidRPr="002F663C" w:rsidRDefault="00212F6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9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9"/>
            <w:r w:rsidRPr="002F663C">
              <w:rPr>
                <w:rFonts w:eastAsia="Calibri" w:cs="Times New Roman"/>
              </w:rPr>
              <w:t xml:space="preserve">: </w:t>
            </w:r>
            <w:bookmarkStart w:id="10" w:name="bmkFinalMeasure"/>
            <w:bookmarkEnd w:id="10"/>
          </w:p>
        </w:tc>
      </w:tr>
      <w:tr w:rsidR="001A5DF8" w14:paraId="7A09888E" w14:textId="77777777" w:rsidTr="00E9471B">
        <w:tc>
          <w:tcPr>
            <w:tcW w:w="851" w:type="dxa"/>
            <w:shd w:val="clear" w:color="auto" w:fill="auto"/>
          </w:tcPr>
          <w:p w14:paraId="28794905" w14:textId="77777777" w:rsidR="002F663C" w:rsidRPr="00711F9C" w:rsidRDefault="00212F6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FF31537" w14:textId="77777777" w:rsidR="002F663C" w:rsidRPr="002F663C" w:rsidRDefault="00212F6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1" w:name="bmkWithdrawalDate"/>
            <w:bookmarkEnd w:id="11"/>
          </w:p>
          <w:p w14:paraId="3B81B500" w14:textId="77777777" w:rsidR="002F663C" w:rsidRPr="002F663C" w:rsidRDefault="00212F6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2" w:name="bmkRelevantSymbol"/>
            <w:bookmarkEnd w:id="12"/>
          </w:p>
        </w:tc>
      </w:tr>
      <w:tr w:rsidR="001A5DF8" w14:paraId="1917C6F9" w14:textId="77777777" w:rsidTr="00E9471B">
        <w:tc>
          <w:tcPr>
            <w:tcW w:w="851" w:type="dxa"/>
            <w:shd w:val="clear" w:color="auto" w:fill="auto"/>
          </w:tcPr>
          <w:p w14:paraId="5AC89B55" w14:textId="77777777" w:rsidR="002F663C" w:rsidRPr="00711F9C" w:rsidRDefault="00212F6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CFBED82" w14:textId="77777777" w:rsidR="002F663C" w:rsidRPr="002F663C" w:rsidRDefault="00212F6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13" w:name="bmkModificationOfContent"/>
            <w:bookmarkEnd w:id="13"/>
          </w:p>
          <w:p w14:paraId="47D38811" w14:textId="77777777" w:rsidR="002F663C" w:rsidRPr="002F663C" w:rsidRDefault="00212F6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4" w:name="bmkNewCommentPeriod"/>
            <w:bookmarkEnd w:id="14"/>
          </w:p>
        </w:tc>
      </w:tr>
      <w:tr w:rsidR="001A5DF8" w14:paraId="33DDEE9F" w14:textId="77777777" w:rsidTr="00E9471B">
        <w:tc>
          <w:tcPr>
            <w:tcW w:w="851" w:type="dxa"/>
            <w:shd w:val="clear" w:color="auto" w:fill="auto"/>
          </w:tcPr>
          <w:p w14:paraId="40390D48" w14:textId="77777777" w:rsidR="002F663C" w:rsidRPr="00711F9C" w:rsidRDefault="00212F6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7BF604A" w14:textId="77777777" w:rsidR="002F663C" w:rsidRPr="002F663C" w:rsidRDefault="00212F6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15" w:name="bmkInterpretativeGuidance"/>
            <w:bookmarkEnd w:id="15"/>
          </w:p>
        </w:tc>
      </w:tr>
      <w:tr w:rsidR="001A5DF8" w14:paraId="7CFED81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4180747" w14:textId="77777777" w:rsidR="002F663C" w:rsidRPr="00711F9C" w:rsidRDefault="00212F6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8DC0D82" w14:textId="77777777" w:rsidR="002F663C" w:rsidRPr="002F663C" w:rsidRDefault="00212F6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6" w:name="bmkReasonOtherText"/>
            <w:bookmarkEnd w:id="16"/>
          </w:p>
        </w:tc>
      </w:tr>
      <w:bookmarkEnd w:id="4"/>
    </w:tbl>
    <w:p w14:paraId="57B5D0F6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51E5417" w14:textId="77777777" w:rsidR="003971FF" w:rsidRPr="007F6EA2" w:rsidRDefault="00212F6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17" w:name="bmkNotifiedDocumentTitle"/>
      <w:r w:rsidRPr="002F663C">
        <w:rPr>
          <w:rFonts w:eastAsia="Calibri" w:cs="Times New Roman"/>
          <w:szCs w:val="18"/>
        </w:rPr>
        <w:t>Products covered: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Road vehicle tyres (ICS code: 83.160.10)</w:t>
      </w:r>
    </w:p>
    <w:p w14:paraId="278CF7AF" w14:textId="77777777" w:rsidR="007E6A4C" w:rsidRPr="002F663C" w:rsidRDefault="00212F6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No.142/2024 (2 pages, in Arabic) that gives the producers and importers a six-month transitional period to abide by the Egyptian Standard ES 7090 for " uniform provisions concerning the approval of pneumatic tyres for motor vehicles and their trailers " (48 pages, in Arabic)</w:t>
      </w:r>
    </w:p>
    <w:p w14:paraId="6606BBD4" w14:textId="77777777" w:rsidR="007E6A4C" w:rsidRPr="002F663C" w:rsidRDefault="00212F6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32/2010 (3 pages, in Arabic) which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/23 dated 4 May 2010 mandated among others the earlier version of this Standard and the draft of this standard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/23/Add.1 dated 13 October 2023.</w:t>
      </w:r>
    </w:p>
    <w:p w14:paraId="2B60AA41" w14:textId="77777777" w:rsidR="007E6A4C" w:rsidRPr="002F663C" w:rsidRDefault="00212F6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Regulation No. 30 of the Economic Commission for Europe of the United Nations (UN/</w:t>
      </w:r>
      <w:proofErr w:type="spellStart"/>
      <w:r w:rsidRPr="002F663C">
        <w:rPr>
          <w:rFonts w:eastAsia="Calibri" w:cs="Times New Roman"/>
          <w:szCs w:val="18"/>
        </w:rPr>
        <w:t>ECE</w:t>
      </w:r>
      <w:proofErr w:type="spellEnd"/>
      <w:r w:rsidRPr="002F663C">
        <w:rPr>
          <w:rFonts w:eastAsia="Calibri" w:cs="Times New Roman"/>
          <w:szCs w:val="18"/>
        </w:rPr>
        <w:t>) "Uniform provisions concerning the approval of pneumatic tyres for motor vehicles and their trailers"</w:t>
      </w:r>
    </w:p>
    <w:p w14:paraId="36704B38" w14:textId="77777777" w:rsidR="007E6A4C" w:rsidRPr="002F663C" w:rsidRDefault="00212F6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Producers and importers are kept informed of any amendments in the Egyptian standards through the publication of administrative orders in the official gazette.</w:t>
      </w:r>
    </w:p>
    <w:p w14:paraId="0D026163" w14:textId="77777777" w:rsidR="007E6A4C" w:rsidRPr="002F663C" w:rsidRDefault="00212F6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22 April 2024</w:t>
      </w:r>
    </w:p>
    <w:p w14:paraId="2F5ED5BA" w14:textId="77777777" w:rsidR="007E6A4C" w:rsidRPr="002F663C" w:rsidRDefault="00212F6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22 May 2024</w:t>
      </w:r>
    </w:p>
    <w:p w14:paraId="643A1457" w14:textId="77777777" w:rsidR="007E6A4C" w:rsidRPr="002F663C" w:rsidRDefault="00212F61" w:rsidP="009E72CD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232B2A4B" w14:textId="77777777" w:rsidR="007E6A4C" w:rsidRPr="002F663C" w:rsidRDefault="00212F61" w:rsidP="009E72CD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National Enquiry Point Egyptian Organization for Standardization and Quality 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4A024D2C" w14:textId="77777777" w:rsidR="007E6A4C" w:rsidRPr="004539C1" w:rsidRDefault="00212F61" w:rsidP="009E72CD">
      <w:pPr>
        <w:rPr>
          <w:rFonts w:eastAsia="Calibri" w:cs="Times New Roman"/>
          <w:szCs w:val="18"/>
          <w:lang w:val="fr-CH"/>
        </w:rPr>
      </w:pPr>
      <w:r w:rsidRPr="004539C1">
        <w:rPr>
          <w:rFonts w:eastAsia="Calibri" w:cs="Times New Roman"/>
          <w:szCs w:val="18"/>
          <w:lang w:val="fr-CH"/>
        </w:rPr>
        <w:t xml:space="preserve">E-mail: </w:t>
      </w:r>
      <w:r w:rsidR="00275B64">
        <w:fldChar w:fldCharType="begin"/>
      </w:r>
      <w:r w:rsidR="00275B64" w:rsidRPr="009E6A8F">
        <w:rPr>
          <w:lang w:val="fr-CH"/>
        </w:rPr>
        <w:instrText>HYPERLINK "mailto:eos@i</w:instrText>
      </w:r>
      <w:r w:rsidR="00275B64" w:rsidRPr="009E6A8F">
        <w:rPr>
          <w:lang w:val="fr-CH"/>
        </w:rPr>
        <w:instrText>dsc.net.eg/"</w:instrText>
      </w:r>
      <w:r w:rsidR="00275B64">
        <w:fldChar w:fldCharType="separate"/>
      </w:r>
      <w:r w:rsidRPr="004539C1">
        <w:rPr>
          <w:rFonts w:eastAsia="Calibri" w:cs="Times New Roman"/>
          <w:color w:val="0000FF"/>
          <w:szCs w:val="18"/>
          <w:u w:val="single"/>
          <w:lang w:val="fr-CH"/>
        </w:rPr>
        <w:t>eos@idsc.net.eg/</w:t>
      </w:r>
      <w:r w:rsidR="00275B64">
        <w:rPr>
          <w:rFonts w:eastAsia="Calibri" w:cs="Times New Roman"/>
          <w:color w:val="0000FF"/>
          <w:szCs w:val="18"/>
          <w:u w:val="single"/>
          <w:lang w:val="fr-CH"/>
        </w:rPr>
        <w:fldChar w:fldCharType="end"/>
      </w:r>
      <w:r w:rsidR="00275B64">
        <w:fldChar w:fldCharType="begin"/>
      </w:r>
      <w:r w:rsidR="00275B64" w:rsidRPr="009E6A8F">
        <w:rPr>
          <w:lang w:val="fr-CH"/>
        </w:rPr>
        <w:instrText>HYPERLINK "mailto:eos.tbt@eos.org.eg"</w:instrText>
      </w:r>
      <w:r w:rsidR="00275B64">
        <w:fldChar w:fldCharType="separate"/>
      </w:r>
      <w:r w:rsidRPr="004539C1">
        <w:rPr>
          <w:rFonts w:eastAsia="Calibri" w:cs="Times New Roman"/>
          <w:color w:val="0000FF"/>
          <w:szCs w:val="18"/>
          <w:u w:val="single"/>
          <w:lang w:val="fr-CH"/>
        </w:rPr>
        <w:t>eos.tbt@eos.org.eg</w:t>
      </w:r>
      <w:r w:rsidR="00275B64">
        <w:rPr>
          <w:rFonts w:eastAsia="Calibri" w:cs="Times New Roman"/>
          <w:color w:val="0000FF"/>
          <w:szCs w:val="18"/>
          <w:u w:val="single"/>
          <w:lang w:val="fr-CH"/>
        </w:rPr>
        <w:fldChar w:fldCharType="end"/>
      </w:r>
    </w:p>
    <w:p w14:paraId="5557673A" w14:textId="77777777" w:rsidR="007E6A4C" w:rsidRPr="004539C1" w:rsidRDefault="00212F61" w:rsidP="009E72CD">
      <w:pPr>
        <w:rPr>
          <w:rFonts w:eastAsia="Calibri" w:cs="Times New Roman"/>
          <w:szCs w:val="18"/>
          <w:lang w:val="fr-CH"/>
        </w:rPr>
      </w:pPr>
      <w:proofErr w:type="spellStart"/>
      <w:r w:rsidRPr="004539C1">
        <w:rPr>
          <w:rFonts w:eastAsia="Calibri" w:cs="Times New Roman"/>
          <w:szCs w:val="18"/>
          <w:lang w:val="fr-CH"/>
        </w:rPr>
        <w:t>Website</w:t>
      </w:r>
      <w:proofErr w:type="spellEnd"/>
      <w:r w:rsidRPr="004539C1">
        <w:rPr>
          <w:rFonts w:eastAsia="Calibri" w:cs="Times New Roman"/>
          <w:szCs w:val="18"/>
          <w:lang w:val="fr-CH"/>
        </w:rPr>
        <w:t xml:space="preserve">: </w:t>
      </w:r>
      <w:hyperlink r:id="rId9" w:history="1">
        <w:r w:rsidRPr="004539C1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151FF889" w14:textId="77777777" w:rsidR="007E6A4C" w:rsidRPr="004539C1" w:rsidRDefault="00212F61" w:rsidP="009E72CD">
      <w:pPr>
        <w:rPr>
          <w:rFonts w:eastAsia="Calibri" w:cs="Times New Roman"/>
          <w:szCs w:val="18"/>
          <w:lang w:val="fr-CH"/>
        </w:rPr>
      </w:pPr>
      <w:r w:rsidRPr="004539C1">
        <w:rPr>
          <w:rFonts w:eastAsia="Calibri" w:cs="Times New Roman"/>
          <w:szCs w:val="18"/>
          <w:lang w:val="fr-CH"/>
        </w:rPr>
        <w:t>Tel: + (202) 22845528 Fax: + (202) 22845504</w:t>
      </w:r>
      <w:bookmarkEnd w:id="17"/>
    </w:p>
    <w:p w14:paraId="068E58CB" w14:textId="77777777" w:rsidR="004E72A1" w:rsidRPr="009E6A8F" w:rsidRDefault="004E72A1" w:rsidP="006C5A96">
      <w:pPr>
        <w:jc w:val="center"/>
        <w:rPr>
          <w:b/>
          <w:lang w:val="fr-CH"/>
        </w:rPr>
      </w:pPr>
    </w:p>
    <w:p w14:paraId="1DF11FFE" w14:textId="77777777" w:rsidR="006C5A96" w:rsidRDefault="00212F6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665083F" w14:textId="77777777" w:rsidR="004D4D19" w:rsidRDefault="004D4D19" w:rsidP="007F38C2">
      <w:pPr>
        <w:jc w:val="center"/>
        <w:rPr>
          <w:b/>
        </w:rPr>
      </w:pPr>
    </w:p>
    <w:p w14:paraId="2CFA42D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E9408" w14:textId="77777777" w:rsidR="00212F61" w:rsidRDefault="00212F61">
      <w:r>
        <w:separator/>
      </w:r>
    </w:p>
  </w:endnote>
  <w:endnote w:type="continuationSeparator" w:id="0">
    <w:p w14:paraId="62DAB139" w14:textId="77777777" w:rsidR="00212F61" w:rsidRDefault="00212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7D5A3" w14:textId="77777777" w:rsidR="00544326" w:rsidRPr="00DD3DD7" w:rsidRDefault="00212F61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9926D" w14:textId="77777777" w:rsidR="00544326" w:rsidRPr="00DD3DD7" w:rsidRDefault="00212F61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2DF71" w14:textId="77777777" w:rsidR="000248E6" w:rsidRDefault="00212F61" w:rsidP="00ED54E0">
      <w:r>
        <w:separator/>
      </w:r>
    </w:p>
  </w:footnote>
  <w:footnote w:type="continuationSeparator" w:id="0">
    <w:p w14:paraId="7B16E4D3" w14:textId="77777777" w:rsidR="000248E6" w:rsidRDefault="00212F61" w:rsidP="00ED54E0">
      <w:r>
        <w:continuationSeparator/>
      </w:r>
    </w:p>
  </w:footnote>
  <w:footnote w:id="1">
    <w:p w14:paraId="6FE8795A" w14:textId="77777777" w:rsidR="007F6EA2" w:rsidRDefault="00212F6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55DFC" w14:textId="77777777" w:rsidR="00DD3DD7" w:rsidRDefault="00212F6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8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18"/>
  </w:p>
  <w:p w14:paraId="11736A96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3CCAE66" w14:textId="77777777" w:rsidR="00DD3DD7" w:rsidRPr="00DD3DD7" w:rsidRDefault="00212F6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E4B317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BD731" w14:textId="77777777" w:rsidR="00DD3DD7" w:rsidRPr="00DD3DD7" w:rsidRDefault="00212F6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9" w:name="spsSymbolHeader"/>
    <w:r w:rsidRPr="00DD3DD7">
      <w:t>G/TBT/N/</w:t>
    </w:r>
    <w:proofErr w:type="spellStart"/>
    <w:r w:rsidRPr="00DD3DD7">
      <w:t>EGY</w:t>
    </w:r>
    <w:proofErr w:type="spellEnd"/>
    <w:r w:rsidRPr="00DD3DD7">
      <w:t>/23/Add.2</w:t>
    </w:r>
    <w:bookmarkEnd w:id="19"/>
  </w:p>
  <w:p w14:paraId="550B156B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5418091" w14:textId="77777777" w:rsidR="00DD3DD7" w:rsidRPr="00DD3DD7" w:rsidRDefault="00212F6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CEDF43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A5DF8" w14:paraId="5A92289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62C69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687660" w14:textId="77777777" w:rsidR="00ED54E0" w:rsidRPr="00182B84" w:rsidRDefault="00212F6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1A5DF8" w14:paraId="3AE1AEB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42B783A" w14:textId="77777777" w:rsidR="00ED54E0" w:rsidRPr="00182B84" w:rsidRDefault="00212F6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15CCF47" wp14:editId="608881C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365776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2B02756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1A5DF8" w14:paraId="05758A72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EF7625D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385851D" w14:textId="77777777" w:rsidR="00DD3DD7" w:rsidRPr="002F663C" w:rsidRDefault="00212F61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0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/23/Add.2</w:t>
          </w:r>
          <w:bookmarkEnd w:id="20"/>
        </w:p>
        <w:p w14:paraId="6450A923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1A5DF8" w14:paraId="16DF8241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4CEC04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071C8F" w14:textId="77777777" w:rsidR="00ED54E0" w:rsidRPr="00182B84" w:rsidRDefault="004539C1" w:rsidP="00425DC5">
          <w:pPr>
            <w:jc w:val="right"/>
            <w:rPr>
              <w:szCs w:val="16"/>
            </w:rPr>
          </w:pPr>
          <w:bookmarkStart w:id="21" w:name="bmkDate"/>
          <w:bookmarkEnd w:id="21"/>
          <w:r>
            <w:rPr>
              <w:szCs w:val="16"/>
            </w:rPr>
            <w:t>29 May 2024</w:t>
          </w:r>
        </w:p>
      </w:tc>
    </w:tr>
    <w:tr w:rsidR="001A5DF8" w14:paraId="3F06C5AE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794A519" w14:textId="61EF5DAD" w:rsidR="00ED54E0" w:rsidRPr="00182B84" w:rsidRDefault="00212F6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22" w:name="bmkSerial"/>
          <w:bookmarkEnd w:id="22"/>
          <w:r w:rsidR="004539C1">
            <w:rPr>
              <w:rFonts w:eastAsia="Calibri" w:cs="Times New Roman"/>
              <w:color w:val="FF0000"/>
              <w:szCs w:val="16"/>
            </w:rPr>
            <w:t>24-</w:t>
          </w:r>
          <w:r w:rsidR="009E6A8F">
            <w:rPr>
              <w:rFonts w:eastAsia="Calibri" w:cs="Times New Roman"/>
              <w:color w:val="FF0000"/>
              <w:szCs w:val="16"/>
            </w:rPr>
            <w:t>4100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C8E6D60" w14:textId="77777777" w:rsidR="00ED54E0" w:rsidRPr="00182B84" w:rsidRDefault="00212F6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1A5DF8" w14:paraId="605054C8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1DA7AD5" w14:textId="77777777" w:rsidR="00ED54E0" w:rsidRPr="00182B84" w:rsidRDefault="00212F6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5A6EFF5" w14:textId="77777777" w:rsidR="00ED54E0" w:rsidRPr="00182B84" w:rsidRDefault="00212F6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23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23"/>
        </w:p>
      </w:tc>
    </w:tr>
  </w:tbl>
  <w:p w14:paraId="04D17824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17AF18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3440652" w:tentative="1">
      <w:start w:val="1"/>
      <w:numFmt w:val="lowerLetter"/>
      <w:lvlText w:val="%2."/>
      <w:lvlJc w:val="left"/>
      <w:pPr>
        <w:ind w:left="1080" w:hanging="360"/>
      </w:pPr>
    </w:lvl>
    <w:lvl w:ilvl="2" w:tplc="C0504D0E" w:tentative="1">
      <w:start w:val="1"/>
      <w:numFmt w:val="lowerRoman"/>
      <w:lvlText w:val="%3."/>
      <w:lvlJc w:val="right"/>
      <w:pPr>
        <w:ind w:left="1800" w:hanging="180"/>
      </w:pPr>
    </w:lvl>
    <w:lvl w:ilvl="3" w:tplc="7D68746E" w:tentative="1">
      <w:start w:val="1"/>
      <w:numFmt w:val="decimal"/>
      <w:lvlText w:val="%4."/>
      <w:lvlJc w:val="left"/>
      <w:pPr>
        <w:ind w:left="2520" w:hanging="360"/>
      </w:pPr>
    </w:lvl>
    <w:lvl w:ilvl="4" w:tplc="28C6B73A" w:tentative="1">
      <w:start w:val="1"/>
      <w:numFmt w:val="lowerLetter"/>
      <w:lvlText w:val="%5."/>
      <w:lvlJc w:val="left"/>
      <w:pPr>
        <w:ind w:left="3240" w:hanging="360"/>
      </w:pPr>
    </w:lvl>
    <w:lvl w:ilvl="5" w:tplc="A65C8888" w:tentative="1">
      <w:start w:val="1"/>
      <w:numFmt w:val="lowerRoman"/>
      <w:lvlText w:val="%6."/>
      <w:lvlJc w:val="right"/>
      <w:pPr>
        <w:ind w:left="3960" w:hanging="180"/>
      </w:pPr>
    </w:lvl>
    <w:lvl w:ilvl="6" w:tplc="332808FC" w:tentative="1">
      <w:start w:val="1"/>
      <w:numFmt w:val="decimal"/>
      <w:lvlText w:val="%7."/>
      <w:lvlJc w:val="left"/>
      <w:pPr>
        <w:ind w:left="4680" w:hanging="360"/>
      </w:pPr>
    </w:lvl>
    <w:lvl w:ilvl="7" w:tplc="29F8778A" w:tentative="1">
      <w:start w:val="1"/>
      <w:numFmt w:val="lowerLetter"/>
      <w:lvlText w:val="%8."/>
      <w:lvlJc w:val="left"/>
      <w:pPr>
        <w:ind w:left="5400" w:hanging="360"/>
      </w:pPr>
    </w:lvl>
    <w:lvl w:ilvl="8" w:tplc="843E9D0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7444515">
    <w:abstractNumId w:val="9"/>
  </w:num>
  <w:num w:numId="2" w16cid:durableId="890925863">
    <w:abstractNumId w:val="7"/>
  </w:num>
  <w:num w:numId="3" w16cid:durableId="1022779576">
    <w:abstractNumId w:val="6"/>
  </w:num>
  <w:num w:numId="4" w16cid:durableId="2111049938">
    <w:abstractNumId w:val="5"/>
  </w:num>
  <w:num w:numId="5" w16cid:durableId="1700467687">
    <w:abstractNumId w:val="4"/>
  </w:num>
  <w:num w:numId="6" w16cid:durableId="1691489787">
    <w:abstractNumId w:val="12"/>
  </w:num>
  <w:num w:numId="7" w16cid:durableId="1977904832">
    <w:abstractNumId w:val="11"/>
  </w:num>
  <w:num w:numId="8" w16cid:durableId="915087760">
    <w:abstractNumId w:val="10"/>
  </w:num>
  <w:num w:numId="9" w16cid:durableId="7971814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4671843">
    <w:abstractNumId w:val="13"/>
  </w:num>
  <w:num w:numId="11" w16cid:durableId="325208563">
    <w:abstractNumId w:val="8"/>
  </w:num>
  <w:num w:numId="12" w16cid:durableId="1693530818">
    <w:abstractNumId w:val="3"/>
  </w:num>
  <w:num w:numId="13" w16cid:durableId="1982037191">
    <w:abstractNumId w:val="2"/>
  </w:num>
  <w:num w:numId="14" w16cid:durableId="82580184">
    <w:abstractNumId w:val="1"/>
  </w:num>
  <w:num w:numId="15" w16cid:durableId="646131398">
    <w:abstractNumId w:val="0"/>
  </w:num>
  <w:num w:numId="16" w16cid:durableId="31221862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A5DF8"/>
    <w:rsid w:val="001C2A9D"/>
    <w:rsid w:val="001E291F"/>
    <w:rsid w:val="001E2E4A"/>
    <w:rsid w:val="00212F61"/>
    <w:rsid w:val="00223DA8"/>
    <w:rsid w:val="00233408"/>
    <w:rsid w:val="00265A0E"/>
    <w:rsid w:val="0027067B"/>
    <w:rsid w:val="00275B64"/>
    <w:rsid w:val="00281997"/>
    <w:rsid w:val="002B2435"/>
    <w:rsid w:val="002B2F95"/>
    <w:rsid w:val="002B7D6B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539C1"/>
    <w:rsid w:val="00467032"/>
    <w:rsid w:val="0046754A"/>
    <w:rsid w:val="00467A46"/>
    <w:rsid w:val="004A220F"/>
    <w:rsid w:val="004C5A53"/>
    <w:rsid w:val="004D4D19"/>
    <w:rsid w:val="004E72A1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E6A4C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76D4B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E6A8F"/>
    <w:rsid w:val="009E72CD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A80C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eos.org.e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B04A1-DCC1-4FDE-A03D-CD59CA93867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361</Words>
  <Characters>1999</Characters>
  <Application>Microsoft Office Word</Application>
  <DocSecurity>0</DocSecurity>
  <Lines>58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2024-05-29T12:22:00Z</dcterms:created>
  <dcterms:modified xsi:type="dcterms:W3CDTF">2024-05-29T12:31:00Z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