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F8A04E" w14:textId="77777777" w:rsidR="002D78C9" w:rsidRDefault="006B1E72" w:rsidP="00DD3DD7">
      <w:pPr>
        <w:pStyle w:val="Title"/>
      </w:pPr>
      <w:r w:rsidRPr="002F663C">
        <w:t>NOTIFICATION</w:t>
      </w:r>
    </w:p>
    <w:p w14:paraId="7D2A909F" w14:textId="77777777" w:rsidR="002F663C" w:rsidRPr="002F663C" w:rsidRDefault="006B1E72" w:rsidP="00DD3DD7">
      <w:pPr>
        <w:pStyle w:val="Title3"/>
      </w:pPr>
      <w:r w:rsidRPr="002F663C">
        <w:t>Addendum</w:t>
      </w:r>
    </w:p>
    <w:p w14:paraId="64FB1E1E" w14:textId="77777777" w:rsidR="002F663C" w:rsidRDefault="006B1E72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30 August 2023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South Africa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10BF5691" w14:textId="77777777" w:rsidR="001E2E4A" w:rsidRPr="002F663C" w:rsidRDefault="001E2E4A" w:rsidP="001E2E4A">
      <w:pPr>
        <w:rPr>
          <w:rFonts w:eastAsia="Calibri" w:cs="Times New Roman"/>
        </w:rPr>
      </w:pPr>
    </w:p>
    <w:p w14:paraId="1768C136" w14:textId="77777777" w:rsidR="002F663C" w:rsidRPr="002F663C" w:rsidRDefault="006B1E72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28C8E180" w14:textId="77777777" w:rsidR="002F663C" w:rsidRDefault="002F663C" w:rsidP="002F663C">
      <w:pPr>
        <w:rPr>
          <w:rFonts w:eastAsia="Calibri" w:cs="Times New Roman"/>
        </w:rPr>
      </w:pPr>
    </w:p>
    <w:p w14:paraId="3D7FBDC6" w14:textId="77777777" w:rsidR="00C14444" w:rsidRPr="002F663C" w:rsidRDefault="00C14444" w:rsidP="002F663C">
      <w:pPr>
        <w:rPr>
          <w:rFonts w:eastAsia="Calibri" w:cs="Times New Roman"/>
        </w:rPr>
      </w:pPr>
    </w:p>
    <w:p w14:paraId="68A01956" w14:textId="77777777" w:rsidR="002F663C" w:rsidRPr="002F663C" w:rsidRDefault="006B1E72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Compulsory Specification for energy efficiency and functional performance requirements of general service lamps (VC 9109)</w:t>
      </w:r>
      <w:bookmarkEnd w:id="3"/>
    </w:p>
    <w:p w14:paraId="60F8F239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136F8F" w14:paraId="1EF57375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497169D2" w14:textId="77777777" w:rsidR="002F663C" w:rsidRPr="002F663C" w:rsidRDefault="006B1E72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136F8F" w14:paraId="50A1FD4F" w14:textId="77777777" w:rsidTr="00E9471B">
        <w:tc>
          <w:tcPr>
            <w:tcW w:w="851" w:type="dxa"/>
            <w:shd w:val="clear" w:color="auto" w:fill="auto"/>
          </w:tcPr>
          <w:p w14:paraId="495B24FF" w14:textId="77777777" w:rsidR="002F663C" w:rsidRPr="00711F9C" w:rsidRDefault="006B1E72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8A72E24" w14:textId="77777777" w:rsidR="002F663C" w:rsidRPr="002F663C" w:rsidRDefault="006B1E72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136F8F" w14:paraId="43C2B2FA" w14:textId="77777777" w:rsidTr="00E9471B">
        <w:tc>
          <w:tcPr>
            <w:tcW w:w="851" w:type="dxa"/>
            <w:shd w:val="clear" w:color="auto" w:fill="auto"/>
          </w:tcPr>
          <w:p w14:paraId="717F9E8E" w14:textId="77777777" w:rsidR="002F663C" w:rsidRPr="00711F9C" w:rsidRDefault="006B1E7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 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7F2AC24" w14:textId="77777777" w:rsidR="002F663C" w:rsidRPr="002F663C" w:rsidRDefault="006B1E72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bookmarkEnd w:id="8"/>
          </w:p>
        </w:tc>
      </w:tr>
      <w:tr w:rsidR="00136F8F" w14:paraId="011A44B3" w14:textId="77777777" w:rsidTr="00E9471B">
        <w:tc>
          <w:tcPr>
            <w:tcW w:w="851" w:type="dxa"/>
            <w:shd w:val="clear" w:color="auto" w:fill="auto"/>
          </w:tcPr>
          <w:p w14:paraId="1F58E8C1" w14:textId="77777777" w:rsidR="002F663C" w:rsidRPr="00711F9C" w:rsidRDefault="006B1E7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0E5F5FA" w14:textId="77777777" w:rsidR="002F663C" w:rsidRPr="002F663C" w:rsidRDefault="006B1E72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136F8F" w14:paraId="6B35B449" w14:textId="77777777" w:rsidTr="00E9471B">
        <w:tc>
          <w:tcPr>
            <w:tcW w:w="851" w:type="dxa"/>
            <w:shd w:val="clear" w:color="auto" w:fill="auto"/>
          </w:tcPr>
          <w:p w14:paraId="67CA4870" w14:textId="77777777" w:rsidR="002F663C" w:rsidRPr="00711F9C" w:rsidRDefault="006B1E7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X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649E07B" w14:textId="77777777" w:rsidR="002F663C" w:rsidRPr="002F663C" w:rsidRDefault="006B1E72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r w:rsidRPr="002F663C">
              <w:rPr>
                <w:rFonts w:eastAsia="Calibri" w:cs="Times New Roman"/>
              </w:rPr>
              <w:t>24 May 2024</w:t>
            </w:r>
            <w:bookmarkEnd w:id="12"/>
          </w:p>
        </w:tc>
      </w:tr>
      <w:tr w:rsidR="00136F8F" w14:paraId="209B4CEC" w14:textId="77777777" w:rsidTr="00E9471B">
        <w:tc>
          <w:tcPr>
            <w:tcW w:w="851" w:type="dxa"/>
            <w:shd w:val="clear" w:color="auto" w:fill="auto"/>
          </w:tcPr>
          <w:p w14:paraId="06523A0D" w14:textId="77777777" w:rsidR="002F663C" w:rsidRPr="00711F9C" w:rsidRDefault="006B1E7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X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B89BCFF" w14:textId="77777777" w:rsidR="002F663C" w:rsidRPr="002F663C" w:rsidRDefault="006B1E72" w:rsidP="00EB7B40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</w:p>
          <w:p w14:paraId="0E2445ED" w14:textId="77777777" w:rsidR="002F663C" w:rsidRPr="002F663C" w:rsidRDefault="00084D97" w:rsidP="00EB7B40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="006B1E72" w:rsidRPr="002F663C">
                <w:rPr>
                  <w:rFonts w:eastAsia="Calibri" w:cs="Times New Roman"/>
                  <w:color w:val="0000FF"/>
                  <w:u w:val="single"/>
                </w:rPr>
                <w:t>https://members.wto.org/crnattachments/2023/TBT/ZAF/final_measure/23_12100_00_e.pdf</w:t>
              </w:r>
            </w:hyperlink>
            <w:bookmarkEnd w:id="15"/>
          </w:p>
        </w:tc>
      </w:tr>
      <w:tr w:rsidR="00136F8F" w14:paraId="5D9E8A9C" w14:textId="77777777" w:rsidTr="00E9471B">
        <w:tc>
          <w:tcPr>
            <w:tcW w:w="851" w:type="dxa"/>
            <w:shd w:val="clear" w:color="auto" w:fill="auto"/>
          </w:tcPr>
          <w:p w14:paraId="00E2B994" w14:textId="77777777" w:rsidR="002F663C" w:rsidRPr="00711F9C" w:rsidRDefault="006B1E7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4F60CF4" w14:textId="77777777" w:rsidR="002F663C" w:rsidRPr="002F663C" w:rsidRDefault="006B1E72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3E5BAA3C" w14:textId="77777777" w:rsidR="002F663C" w:rsidRPr="002F663C" w:rsidRDefault="006B1E72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136F8F" w14:paraId="3D2DCC64" w14:textId="77777777" w:rsidTr="00E9471B">
        <w:tc>
          <w:tcPr>
            <w:tcW w:w="851" w:type="dxa"/>
            <w:shd w:val="clear" w:color="auto" w:fill="auto"/>
          </w:tcPr>
          <w:p w14:paraId="26387DDB" w14:textId="77777777" w:rsidR="002F663C" w:rsidRPr="00711F9C" w:rsidRDefault="006B1E7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04105B6" w14:textId="77777777" w:rsidR="002F663C" w:rsidRPr="002F663C" w:rsidRDefault="006B1E72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3984F813" w14:textId="77777777" w:rsidR="002F663C" w:rsidRPr="002F663C" w:rsidRDefault="006B1E72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136F8F" w14:paraId="199F85C6" w14:textId="77777777" w:rsidTr="00E9471B">
        <w:tc>
          <w:tcPr>
            <w:tcW w:w="851" w:type="dxa"/>
            <w:shd w:val="clear" w:color="auto" w:fill="auto"/>
          </w:tcPr>
          <w:p w14:paraId="2106E9DA" w14:textId="77777777" w:rsidR="002F663C" w:rsidRPr="00711F9C" w:rsidRDefault="006B1E72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1461BA6" w14:textId="77777777" w:rsidR="002F663C" w:rsidRPr="002F663C" w:rsidRDefault="006B1E72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136F8F" w14:paraId="2A84B833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17DBC7F0" w14:textId="77777777" w:rsidR="002F663C" w:rsidRPr="00711F9C" w:rsidRDefault="006B1E72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6591EED8" w14:textId="77777777" w:rsidR="002F663C" w:rsidRPr="002F663C" w:rsidRDefault="006B1E72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409B4D4D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20F15579" w14:textId="77777777" w:rsidR="003971FF" w:rsidRPr="007F6EA2" w:rsidRDefault="006B1E72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ENERGY EFFICIENCY AND FUNCTIONAL PERFORMANCE REQUIREMENTS OF GENERAL SERVICE LAMPS IN SOUTH AFRICA</w:t>
      </w:r>
      <w:bookmarkEnd w:id="26"/>
    </w:p>
    <w:p w14:paraId="6568B5E8" w14:textId="77777777" w:rsidR="006C5A96" w:rsidRDefault="006B1E72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7D1772E6" w14:textId="77777777" w:rsidR="004D4D19" w:rsidRDefault="004D4D19" w:rsidP="007F38C2">
      <w:pPr>
        <w:jc w:val="center"/>
        <w:rPr>
          <w:b/>
        </w:rPr>
      </w:pPr>
    </w:p>
    <w:p w14:paraId="079FD7CC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AC6576" w14:textId="77777777" w:rsidR="00BD111A" w:rsidRDefault="006B1E72">
      <w:r>
        <w:separator/>
      </w:r>
    </w:p>
  </w:endnote>
  <w:endnote w:type="continuationSeparator" w:id="0">
    <w:p w14:paraId="086725EA" w14:textId="77777777" w:rsidR="00BD111A" w:rsidRDefault="006B1E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EB891" w14:textId="77777777" w:rsidR="00544326" w:rsidRPr="00DD3DD7" w:rsidRDefault="006B1E72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E35A78" w14:textId="77777777" w:rsidR="00544326" w:rsidRPr="00DD3DD7" w:rsidRDefault="006B1E72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0E528" w14:textId="77777777" w:rsidR="006B1E72" w:rsidRDefault="006B1E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37C47A" w14:textId="77777777" w:rsidR="000248E6" w:rsidRDefault="006B1E72" w:rsidP="00ED54E0">
      <w:r>
        <w:separator/>
      </w:r>
    </w:p>
  </w:footnote>
  <w:footnote w:type="continuationSeparator" w:id="0">
    <w:p w14:paraId="0BF9686A" w14:textId="77777777" w:rsidR="000248E6" w:rsidRDefault="006B1E72" w:rsidP="00ED54E0">
      <w:r>
        <w:continuationSeparator/>
      </w:r>
    </w:p>
  </w:footnote>
  <w:footnote w:id="1">
    <w:p w14:paraId="30ABA8B8" w14:textId="77777777" w:rsidR="007F6EA2" w:rsidRDefault="006B1E7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5504F2" w14:textId="77777777" w:rsidR="00DD3DD7" w:rsidRDefault="006B1E72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5AAB9BF1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48A5933" w14:textId="77777777" w:rsidR="00DD3DD7" w:rsidRPr="00DD3DD7" w:rsidRDefault="006B1E72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4A8CBB8A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D5E72" w14:textId="77777777" w:rsidR="00DD3DD7" w:rsidRPr="00DD3DD7" w:rsidRDefault="006B1E72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G/TBT/N/ZAF/244/Add.1</w:t>
    </w:r>
    <w:bookmarkEnd w:id="28"/>
  </w:p>
  <w:p w14:paraId="55BD2BF5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54C2919" w14:textId="77777777" w:rsidR="00DD3DD7" w:rsidRPr="00DD3DD7" w:rsidRDefault="006B1E72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65D18EC7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136F8F" w14:paraId="045CE5BB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AB760EF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80EA1AB" w14:textId="77777777" w:rsidR="00ED54E0" w:rsidRPr="00182B84" w:rsidRDefault="006B1E72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136F8F" w14:paraId="2B202FD8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AE5EAC8" w14:textId="77777777" w:rsidR="00ED54E0" w:rsidRPr="00182B84" w:rsidRDefault="006B1E72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048EBCFC" wp14:editId="72F4B409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364291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16CEF2B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136F8F" w14:paraId="5D51D4A4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CD8488A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0638C28" w14:textId="77777777" w:rsidR="00DD3DD7" w:rsidRPr="002F663C" w:rsidRDefault="006B1E72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G/TBT/N/ZAF/244/Add.1</w:t>
          </w:r>
          <w:bookmarkEnd w:id="29"/>
        </w:p>
        <w:p w14:paraId="6604B2F2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136F8F" w14:paraId="742DCD3E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757728B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0D2059A" w14:textId="58B020C3" w:rsidR="00ED54E0" w:rsidRPr="00182B84" w:rsidRDefault="006B1E72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31 August 2023</w:t>
          </w:r>
        </w:p>
      </w:tc>
    </w:tr>
    <w:tr w:rsidR="00136F8F" w14:paraId="00555489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C27BDBC" w14:textId="571A1109" w:rsidR="00ED54E0" w:rsidRPr="00182B84" w:rsidRDefault="006B1E72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23-</w:t>
          </w:r>
          <w:r w:rsidR="00084D97">
            <w:rPr>
              <w:rFonts w:eastAsia="Calibri" w:cs="Times New Roman"/>
              <w:color w:val="FF0000"/>
              <w:szCs w:val="16"/>
            </w:rPr>
            <w:t>5839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BA692AA" w14:textId="77777777" w:rsidR="00ED54E0" w:rsidRPr="00182B84" w:rsidRDefault="006B1E72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136F8F" w14:paraId="4B00BD71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498B7E7" w14:textId="77777777" w:rsidR="00ED54E0" w:rsidRPr="00182B84" w:rsidRDefault="006B1E72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1D3F23C" w14:textId="77777777" w:rsidR="00ED54E0" w:rsidRPr="00182B84" w:rsidRDefault="006B1E72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76706320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F4FE724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9FE470B6" w:tentative="1">
      <w:start w:val="1"/>
      <w:numFmt w:val="lowerLetter"/>
      <w:lvlText w:val="%2."/>
      <w:lvlJc w:val="left"/>
      <w:pPr>
        <w:ind w:left="1080" w:hanging="360"/>
      </w:pPr>
    </w:lvl>
    <w:lvl w:ilvl="2" w:tplc="80025126" w:tentative="1">
      <w:start w:val="1"/>
      <w:numFmt w:val="lowerRoman"/>
      <w:lvlText w:val="%3."/>
      <w:lvlJc w:val="right"/>
      <w:pPr>
        <w:ind w:left="1800" w:hanging="180"/>
      </w:pPr>
    </w:lvl>
    <w:lvl w:ilvl="3" w:tplc="A58C60EC" w:tentative="1">
      <w:start w:val="1"/>
      <w:numFmt w:val="decimal"/>
      <w:lvlText w:val="%4."/>
      <w:lvlJc w:val="left"/>
      <w:pPr>
        <w:ind w:left="2520" w:hanging="360"/>
      </w:pPr>
    </w:lvl>
    <w:lvl w:ilvl="4" w:tplc="AB488E0E" w:tentative="1">
      <w:start w:val="1"/>
      <w:numFmt w:val="lowerLetter"/>
      <w:lvlText w:val="%5."/>
      <w:lvlJc w:val="left"/>
      <w:pPr>
        <w:ind w:left="3240" w:hanging="360"/>
      </w:pPr>
    </w:lvl>
    <w:lvl w:ilvl="5" w:tplc="1D5001F4" w:tentative="1">
      <w:start w:val="1"/>
      <w:numFmt w:val="lowerRoman"/>
      <w:lvlText w:val="%6."/>
      <w:lvlJc w:val="right"/>
      <w:pPr>
        <w:ind w:left="3960" w:hanging="180"/>
      </w:pPr>
    </w:lvl>
    <w:lvl w:ilvl="6" w:tplc="365A6434" w:tentative="1">
      <w:start w:val="1"/>
      <w:numFmt w:val="decimal"/>
      <w:lvlText w:val="%7."/>
      <w:lvlJc w:val="left"/>
      <w:pPr>
        <w:ind w:left="4680" w:hanging="360"/>
      </w:pPr>
    </w:lvl>
    <w:lvl w:ilvl="7" w:tplc="BCF8FE62" w:tentative="1">
      <w:start w:val="1"/>
      <w:numFmt w:val="lowerLetter"/>
      <w:lvlText w:val="%8."/>
      <w:lvlJc w:val="left"/>
      <w:pPr>
        <w:ind w:left="5400" w:hanging="360"/>
      </w:pPr>
    </w:lvl>
    <w:lvl w:ilvl="8" w:tplc="7C9E501A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59724654">
    <w:abstractNumId w:val="9"/>
  </w:num>
  <w:num w:numId="2" w16cid:durableId="1123309659">
    <w:abstractNumId w:val="7"/>
  </w:num>
  <w:num w:numId="3" w16cid:durableId="259025658">
    <w:abstractNumId w:val="6"/>
  </w:num>
  <w:num w:numId="4" w16cid:durableId="1174565772">
    <w:abstractNumId w:val="5"/>
  </w:num>
  <w:num w:numId="5" w16cid:durableId="652219064">
    <w:abstractNumId w:val="4"/>
  </w:num>
  <w:num w:numId="6" w16cid:durableId="1010522035">
    <w:abstractNumId w:val="12"/>
  </w:num>
  <w:num w:numId="7" w16cid:durableId="183641447">
    <w:abstractNumId w:val="11"/>
  </w:num>
  <w:num w:numId="8" w16cid:durableId="633173732">
    <w:abstractNumId w:val="10"/>
  </w:num>
  <w:num w:numId="9" w16cid:durableId="133032698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46066896">
    <w:abstractNumId w:val="13"/>
  </w:num>
  <w:num w:numId="11" w16cid:durableId="1742482478">
    <w:abstractNumId w:val="8"/>
  </w:num>
  <w:num w:numId="12" w16cid:durableId="1326057929">
    <w:abstractNumId w:val="3"/>
  </w:num>
  <w:num w:numId="13" w16cid:durableId="1631744781">
    <w:abstractNumId w:val="2"/>
  </w:num>
  <w:num w:numId="14" w16cid:durableId="2020692359">
    <w:abstractNumId w:val="1"/>
  </w:num>
  <w:num w:numId="15" w16cid:durableId="1042096583">
    <w:abstractNumId w:val="0"/>
  </w:num>
  <w:num w:numId="16" w16cid:durableId="1810317799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84D97"/>
    <w:rsid w:val="000923D1"/>
    <w:rsid w:val="000A0633"/>
    <w:rsid w:val="000A4945"/>
    <w:rsid w:val="000A5283"/>
    <w:rsid w:val="000B31E1"/>
    <w:rsid w:val="000C5214"/>
    <w:rsid w:val="000F3D39"/>
    <w:rsid w:val="001120DB"/>
    <w:rsid w:val="00112679"/>
    <w:rsid w:val="0011356B"/>
    <w:rsid w:val="00124403"/>
    <w:rsid w:val="0013337F"/>
    <w:rsid w:val="0013637D"/>
    <w:rsid w:val="00136F8F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1E72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B494F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111A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4382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members.wto.org/crnattachments/2023/TBT/ZAF/final_measure/23_12100_00_e.pdf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08c225b9-347e-4da4-8dd3-921e9d8ff02e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2EA9EA-4F95-4B70-BBBE-98B876A03628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2023-08-31T07:32:00Z</dcterms:created>
  <dcterms:modified xsi:type="dcterms:W3CDTF">2023-08-31T08:14:00Z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08c225b9-347e-4da4-8dd3-921e9d8ff02e</vt:lpwstr>
  </property>
  <property fmtid="{D5CDD505-2E9C-101B-9397-08002B2CF9AE}" pid="4" name="WTOCLASSIFICATION">
    <vt:lpwstr>WTO OFFICIAL</vt:lpwstr>
  </property>
</Properties>
</file>