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977DA" w14:textId="77777777" w:rsidR="009239F7" w:rsidRPr="002F6A28" w:rsidRDefault="00C025B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BE7C953" w14:textId="77777777" w:rsidR="009239F7" w:rsidRPr="002F6A28" w:rsidRDefault="00C025B9" w:rsidP="002F6A28">
      <w:pPr>
        <w:jc w:val="center"/>
      </w:pPr>
      <w:r w:rsidRPr="002F6A28">
        <w:t>The following notification is being circulated in accordance with Article 10.6</w:t>
      </w:r>
    </w:p>
    <w:p w14:paraId="16235AE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07EBA" w14:paraId="3495C1B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5634361" w14:textId="77777777" w:rsidR="00F85C99" w:rsidRPr="002F6A28" w:rsidRDefault="00C025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C1CDCEC" w14:textId="77777777" w:rsidR="00F85C99" w:rsidRPr="002F6A28" w:rsidRDefault="00C025B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6A5406CC" w14:textId="77777777" w:rsidR="00F85C99" w:rsidRPr="002F6A28" w:rsidRDefault="00C025B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07EBA" w14:paraId="65D7DE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362C46" w14:textId="77777777" w:rsidR="00F85C99" w:rsidRPr="002F6A28" w:rsidRDefault="00C025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D779B" w14:textId="77777777" w:rsidR="00F85C99" w:rsidRPr="002F6A28" w:rsidRDefault="00C025B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BF27104" w14:textId="77777777" w:rsidR="00EE3A11" w:rsidRPr="00C379C8" w:rsidRDefault="00C025B9" w:rsidP="00155128">
            <w:r w:rsidRPr="00C379C8">
              <w:t>Egyptian Organization for Standardization and Quality</w:t>
            </w:r>
          </w:p>
          <w:p w14:paraId="7EE67C05" w14:textId="77777777" w:rsidR="00EE3A11" w:rsidRPr="00C379C8" w:rsidRDefault="00C025B9" w:rsidP="00155128">
            <w:r w:rsidRPr="00C379C8">
              <w:t>16 Tadreeb El-Modarrebeen St., Ameriya, Cairo – Egypt</w:t>
            </w:r>
          </w:p>
          <w:p w14:paraId="6B30B64A" w14:textId="77777777" w:rsidR="00EE3A11" w:rsidRPr="00C379C8" w:rsidRDefault="00C025B9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46CE1311" w14:textId="77777777" w:rsidR="00EE3A11" w:rsidRPr="00C379C8" w:rsidRDefault="00C025B9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6ABE5973" w14:textId="77777777" w:rsidR="00EE3A11" w:rsidRPr="00C379C8" w:rsidRDefault="00C025B9" w:rsidP="00155128">
            <w:r w:rsidRPr="00C379C8">
              <w:t>Tel.: + (202) 22845528</w:t>
            </w:r>
          </w:p>
          <w:p w14:paraId="237A8EA9" w14:textId="77777777" w:rsidR="00EE3A11" w:rsidRPr="00C379C8" w:rsidRDefault="00C025B9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2FBFA2DE" w14:textId="77777777" w:rsidR="00F85C99" w:rsidRPr="002F6A28" w:rsidRDefault="00C025B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07EBA" w14:paraId="398467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797238" w14:textId="77777777" w:rsidR="00F85C99" w:rsidRPr="002F6A28" w:rsidRDefault="00C025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1F942D" w14:textId="77777777" w:rsidR="00F85C99" w:rsidRPr="0058336F" w:rsidRDefault="00C025B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07EBA" w14:paraId="0176E6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7ADBF9" w14:textId="77777777" w:rsidR="00F85C99" w:rsidRPr="002F6A28" w:rsidRDefault="00C025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59661" w14:textId="77777777" w:rsidR="00F85C99" w:rsidRPr="002F6A28" w:rsidRDefault="00C025B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Pressure charging and air/exhaust gas ducting systems (ICS code(s): 43.060.20)</w:t>
            </w:r>
            <w:bookmarkEnd w:id="22"/>
          </w:p>
        </w:tc>
      </w:tr>
      <w:tr w:rsidR="00707EBA" w14:paraId="21962B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77647F" w14:textId="77777777" w:rsidR="00F85C99" w:rsidRPr="002F6A28" w:rsidRDefault="00C025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573B9A" w14:textId="77777777" w:rsidR="00F85C99" w:rsidRPr="002F6A28" w:rsidRDefault="00C025B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499 /2023 (4 pages, in Arabic) mandating the Egyptian Standard ES 918 for "Inlet air cleaning equipment for internal combustion engines and compressors — Performance testing"; (55 page(s), in English)</w:t>
            </w:r>
            <w:bookmarkEnd w:id="24"/>
          </w:p>
        </w:tc>
      </w:tr>
      <w:tr w:rsidR="00707EBA" w14:paraId="32BE41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6522E" w14:textId="77777777" w:rsidR="00F85C99" w:rsidRPr="002F6A28" w:rsidRDefault="00C025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8B61F7" w14:textId="77777777" w:rsidR="00F85C99" w:rsidRPr="002F6A28" w:rsidRDefault="00C025B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499 /2023 gives producers and importers a six-month transitional period to abide by the Egyptian standard ES 918 which specifies uniform test procedures, conditions, equipment and a performance report to permit the direct laboratory performance comparison of air cleaners.</w:t>
            </w:r>
          </w:p>
          <w:p w14:paraId="5839FD7F" w14:textId="77777777" w:rsidR="00FE448B" w:rsidRPr="00C379C8" w:rsidRDefault="00C025B9" w:rsidP="002F6A28">
            <w:pPr>
              <w:spacing w:before="120" w:after="120"/>
            </w:pPr>
            <w:r w:rsidRPr="00C379C8">
              <w:t>The basic performance characteristics of greatest interest are air flow restriction or differential pressure, dust collection efficiency, dust capacity and oil carry-over on oil bath air cleaners. This test code therefore deals with the measurement of these parameters.</w:t>
            </w:r>
          </w:p>
          <w:p w14:paraId="43BED6E4" w14:textId="77777777" w:rsidR="00FE448B" w:rsidRPr="00C379C8" w:rsidRDefault="00C025B9" w:rsidP="002F6A28">
            <w:pPr>
              <w:spacing w:before="120" w:after="120"/>
            </w:pPr>
            <w:r w:rsidRPr="00C379C8">
              <w:t>This document is applicable to air cleaners used on internal combustion engines and compressors generally used in automotive and industrial applications.</w:t>
            </w:r>
          </w:p>
          <w:p w14:paraId="0B46B5EF" w14:textId="77777777" w:rsidR="00FE448B" w:rsidRPr="00C379C8" w:rsidRDefault="00C025B9" w:rsidP="002F6A28">
            <w:pPr>
              <w:spacing w:before="120" w:after="120"/>
            </w:pPr>
            <w:r w:rsidRPr="00C379C8">
              <w:t>Worth mentioning is that this standard adopts the technical content of ISO 5011:2020</w:t>
            </w:r>
            <w:bookmarkEnd w:id="26"/>
          </w:p>
        </w:tc>
      </w:tr>
      <w:tr w:rsidR="00707EBA" w14:paraId="197D04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EE52B9" w14:textId="77777777" w:rsidR="00F85C99" w:rsidRPr="002F6A28" w:rsidRDefault="00C025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E85E79" w14:textId="77777777" w:rsidR="00F85C99" w:rsidRPr="002F6A28" w:rsidRDefault="00C025B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707EBA" w14:paraId="422D6B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255337" w14:textId="77777777" w:rsidR="00F85C99" w:rsidRPr="002F6A28" w:rsidRDefault="00C025B9" w:rsidP="00C025B9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F660AF" w14:textId="77777777" w:rsidR="00086AF5" w:rsidRPr="00086AF5" w:rsidRDefault="00C025B9" w:rsidP="00C025B9">
            <w:pPr>
              <w:keepNext/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7CE81594" w14:textId="77777777" w:rsidR="00EE3A11" w:rsidRPr="002F6A28" w:rsidRDefault="00C025B9" w:rsidP="00C025B9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499 /2023</w:t>
            </w:r>
          </w:p>
          <w:p w14:paraId="6E90C048" w14:textId="77777777" w:rsidR="00EE3A11" w:rsidRPr="002F6A28" w:rsidRDefault="00C025B9" w:rsidP="00C025B9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5011:2020</w:t>
            </w:r>
            <w:bookmarkEnd w:id="30"/>
          </w:p>
        </w:tc>
      </w:tr>
      <w:tr w:rsidR="00707EBA" w14:paraId="519B9E8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5F2F7" w14:textId="77777777" w:rsidR="00EE3A11" w:rsidRPr="002F6A28" w:rsidRDefault="00C025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F6E877" w14:textId="77777777" w:rsidR="00EE3A11" w:rsidRPr="002F6A28" w:rsidRDefault="00C025B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2140E4F0" w14:textId="77777777" w:rsidR="00EE3A11" w:rsidRPr="002F6A28" w:rsidRDefault="00C025B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707EBA" w14:paraId="40FAAB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1CBA77" w14:textId="77777777" w:rsidR="00F85C99" w:rsidRPr="002F6A28" w:rsidRDefault="00C025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A4DE3" w14:textId="77777777" w:rsidR="00F85C99" w:rsidRPr="002F6A28" w:rsidRDefault="00C025B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07EBA" w:rsidRPr="002629F5" w14:paraId="47CD456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B82A94F" w14:textId="77777777" w:rsidR="00F85C99" w:rsidRPr="002F6A28" w:rsidRDefault="00C025B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EA623A1" w14:textId="77777777" w:rsidR="00F85C99" w:rsidRPr="002F6A28" w:rsidRDefault="00C025B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6B18892" w14:textId="77777777" w:rsidR="00EE3A11" w:rsidRPr="00A12DDE" w:rsidRDefault="00C025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33D0FB8B" w14:textId="77777777" w:rsidR="00EE3A11" w:rsidRPr="00A12DDE" w:rsidRDefault="00C025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734EC74E" w14:textId="77777777" w:rsidR="00EE3A11" w:rsidRPr="00246D5F" w:rsidRDefault="00C025B9" w:rsidP="00B16145">
            <w:pPr>
              <w:keepNext/>
              <w:keepLines/>
              <w:rPr>
                <w:bCs/>
                <w:lang w:val="fr-CH"/>
              </w:rPr>
            </w:pPr>
            <w:r w:rsidRPr="00246D5F">
              <w:rPr>
                <w:bCs/>
                <w:lang w:val="fr-CH"/>
              </w:rPr>
              <w:t xml:space="preserve">E-mail: </w:t>
            </w:r>
            <w:hyperlink r:id="rId12" w:history="1">
              <w:r w:rsidRPr="00246D5F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246D5F">
              <w:rPr>
                <w:bCs/>
                <w:lang w:val="fr-CH"/>
              </w:rPr>
              <w:t xml:space="preserve"> / </w:t>
            </w:r>
            <w:hyperlink r:id="rId13" w:history="1">
              <w:r w:rsidRPr="00246D5F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3040E3F0" w14:textId="77777777" w:rsidR="00EE3A11" w:rsidRPr="00246D5F" w:rsidRDefault="00C025B9" w:rsidP="00B16145">
            <w:pPr>
              <w:keepNext/>
              <w:keepLines/>
              <w:rPr>
                <w:bCs/>
                <w:lang w:val="fr-CH"/>
              </w:rPr>
            </w:pPr>
            <w:r w:rsidRPr="00246D5F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246D5F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4475378B" w14:textId="77777777" w:rsidR="00EE3A11" w:rsidRPr="00246D5F" w:rsidRDefault="00C025B9" w:rsidP="00B16145">
            <w:pPr>
              <w:keepNext/>
              <w:keepLines/>
              <w:rPr>
                <w:bCs/>
                <w:lang w:val="fr-CH"/>
              </w:rPr>
            </w:pPr>
            <w:r w:rsidRPr="00246D5F">
              <w:rPr>
                <w:bCs/>
                <w:lang w:val="fr-CH"/>
              </w:rPr>
              <w:t>Tel: + (202) 22845528</w:t>
            </w:r>
          </w:p>
          <w:p w14:paraId="5FE0A2AA" w14:textId="77777777" w:rsidR="00EE3A11" w:rsidRPr="00246D5F" w:rsidRDefault="00C025B9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246D5F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28ED2F21" w14:textId="77777777" w:rsidR="00EE3A11" w:rsidRPr="00246D5F" w:rsidRDefault="00EE3A11" w:rsidP="002F6A28">
      <w:pPr>
        <w:rPr>
          <w:lang w:val="fr-CH"/>
        </w:rPr>
      </w:pPr>
    </w:p>
    <w:sectPr w:rsidR="00EE3A11" w:rsidRPr="00246D5F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FEF82" w14:textId="77777777" w:rsidR="00C025B9" w:rsidRDefault="00C025B9">
      <w:r>
        <w:separator/>
      </w:r>
    </w:p>
  </w:endnote>
  <w:endnote w:type="continuationSeparator" w:id="0">
    <w:p w14:paraId="54BB6F90" w14:textId="77777777" w:rsidR="00C025B9" w:rsidRDefault="00C0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79DE4" w14:textId="77777777" w:rsidR="009239F7" w:rsidRPr="002F6A28" w:rsidRDefault="00C025B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40DC5" w14:textId="77777777" w:rsidR="009239F7" w:rsidRPr="002F6A28" w:rsidRDefault="00C025B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2938" w14:textId="77777777" w:rsidR="00EE3A11" w:rsidRPr="002F6A28" w:rsidRDefault="00C025B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54811" w14:textId="77777777" w:rsidR="00C025B9" w:rsidRDefault="00C025B9">
      <w:r>
        <w:separator/>
      </w:r>
    </w:p>
  </w:footnote>
  <w:footnote w:type="continuationSeparator" w:id="0">
    <w:p w14:paraId="49D0A3E6" w14:textId="77777777" w:rsidR="00C025B9" w:rsidRDefault="00C0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7B85B" w14:textId="77777777" w:rsidR="009239F7" w:rsidRPr="002F6A28" w:rsidRDefault="00C025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378534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1E9012" w14:textId="77777777" w:rsidR="009239F7" w:rsidRPr="002F6A28" w:rsidRDefault="00C025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189E9D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A65B" w14:textId="77777777" w:rsidR="009239F7" w:rsidRPr="002F6A28" w:rsidRDefault="00C025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G/TBT/N/EGY/409</w:t>
    </w:r>
    <w:bookmarkEnd w:id="43"/>
  </w:p>
  <w:p w14:paraId="63A5B61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468F2D" w14:textId="77777777" w:rsidR="009239F7" w:rsidRPr="002F6A28" w:rsidRDefault="00C025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8EFABD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07EBA" w14:paraId="6C0C0D6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95E34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3CEAE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07EBA" w14:paraId="71AD70F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6B543B" w14:textId="77777777" w:rsidR="00ED54E0" w:rsidRPr="009239F7" w:rsidRDefault="00C025B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E403FA4" wp14:editId="71D6503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23858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8B223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07EBA" w14:paraId="4D9726F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5D2FE9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7E628B" w14:textId="77777777" w:rsidR="009239F7" w:rsidRPr="002F6A28" w:rsidRDefault="00C025B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G/TBT/N/EGY/409</w:t>
          </w:r>
          <w:bookmarkEnd w:id="45"/>
        </w:p>
      </w:tc>
    </w:tr>
    <w:tr w:rsidR="00707EBA" w14:paraId="75DF6B0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BFB67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C7C50D" w14:textId="36FCCFA0" w:rsidR="00ED54E0" w:rsidRPr="009239F7" w:rsidRDefault="00DF1C4F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February 2024</w:t>
          </w:r>
        </w:p>
      </w:tc>
    </w:tr>
    <w:tr w:rsidR="00707EBA" w14:paraId="5400B3A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1A97B5" w14:textId="7D2F94F4" w:rsidR="00ED54E0" w:rsidRPr="009239F7" w:rsidRDefault="00C025B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DF1C4F">
            <w:rPr>
              <w:color w:val="FF0000"/>
              <w:szCs w:val="16"/>
            </w:rPr>
            <w:t>24-</w:t>
          </w:r>
          <w:r w:rsidR="002629F5">
            <w:rPr>
              <w:color w:val="FF0000"/>
              <w:szCs w:val="16"/>
            </w:rPr>
            <w:t>1347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3AC767" w14:textId="77777777" w:rsidR="00ED54E0" w:rsidRPr="009239F7" w:rsidRDefault="00C025B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07EBA" w14:paraId="7ADDC9A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F8E39D" w14:textId="77777777" w:rsidR="00ED54E0" w:rsidRPr="009239F7" w:rsidRDefault="00C025B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40BEA0" w14:textId="77777777" w:rsidR="00ED54E0" w:rsidRPr="002F6A28" w:rsidRDefault="00C025B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98D069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79895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6CAA662" w:tentative="1">
      <w:start w:val="1"/>
      <w:numFmt w:val="lowerLetter"/>
      <w:lvlText w:val="%2."/>
      <w:lvlJc w:val="left"/>
      <w:pPr>
        <w:ind w:left="1080" w:hanging="360"/>
      </w:pPr>
    </w:lvl>
    <w:lvl w:ilvl="2" w:tplc="7F80C030" w:tentative="1">
      <w:start w:val="1"/>
      <w:numFmt w:val="lowerRoman"/>
      <w:lvlText w:val="%3."/>
      <w:lvlJc w:val="right"/>
      <w:pPr>
        <w:ind w:left="1800" w:hanging="180"/>
      </w:pPr>
    </w:lvl>
    <w:lvl w:ilvl="3" w:tplc="72F83620" w:tentative="1">
      <w:start w:val="1"/>
      <w:numFmt w:val="decimal"/>
      <w:lvlText w:val="%4."/>
      <w:lvlJc w:val="left"/>
      <w:pPr>
        <w:ind w:left="2520" w:hanging="360"/>
      </w:pPr>
    </w:lvl>
    <w:lvl w:ilvl="4" w:tplc="D56E7ECC" w:tentative="1">
      <w:start w:val="1"/>
      <w:numFmt w:val="lowerLetter"/>
      <w:lvlText w:val="%5."/>
      <w:lvlJc w:val="left"/>
      <w:pPr>
        <w:ind w:left="3240" w:hanging="360"/>
      </w:pPr>
    </w:lvl>
    <w:lvl w:ilvl="5" w:tplc="FD40042E" w:tentative="1">
      <w:start w:val="1"/>
      <w:numFmt w:val="lowerRoman"/>
      <w:lvlText w:val="%6."/>
      <w:lvlJc w:val="right"/>
      <w:pPr>
        <w:ind w:left="3960" w:hanging="180"/>
      </w:pPr>
    </w:lvl>
    <w:lvl w:ilvl="6" w:tplc="CB76F15A" w:tentative="1">
      <w:start w:val="1"/>
      <w:numFmt w:val="decimal"/>
      <w:lvlText w:val="%7."/>
      <w:lvlJc w:val="left"/>
      <w:pPr>
        <w:ind w:left="4680" w:hanging="360"/>
      </w:pPr>
    </w:lvl>
    <w:lvl w:ilvl="7" w:tplc="8A3ED5F8" w:tentative="1">
      <w:start w:val="1"/>
      <w:numFmt w:val="lowerLetter"/>
      <w:lvlText w:val="%8."/>
      <w:lvlJc w:val="left"/>
      <w:pPr>
        <w:ind w:left="5400" w:hanging="360"/>
      </w:pPr>
    </w:lvl>
    <w:lvl w:ilvl="8" w:tplc="4D1465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BCF0BF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0C30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7A38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AB46D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99C7C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6E62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FEA49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4F2AC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1F260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09273923">
    <w:abstractNumId w:val="9"/>
  </w:num>
  <w:num w:numId="2" w16cid:durableId="1644457234">
    <w:abstractNumId w:val="7"/>
  </w:num>
  <w:num w:numId="3" w16cid:durableId="1007944074">
    <w:abstractNumId w:val="6"/>
  </w:num>
  <w:num w:numId="4" w16cid:durableId="1987007063">
    <w:abstractNumId w:val="5"/>
  </w:num>
  <w:num w:numId="5" w16cid:durableId="1633753529">
    <w:abstractNumId w:val="4"/>
  </w:num>
  <w:num w:numId="6" w16cid:durableId="382873602">
    <w:abstractNumId w:val="12"/>
  </w:num>
  <w:num w:numId="7" w16cid:durableId="1007904144">
    <w:abstractNumId w:val="11"/>
  </w:num>
  <w:num w:numId="8" w16cid:durableId="1726945888">
    <w:abstractNumId w:val="10"/>
  </w:num>
  <w:num w:numId="9" w16cid:durableId="7288418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1514817">
    <w:abstractNumId w:val="13"/>
  </w:num>
  <w:num w:numId="11" w16cid:durableId="2134666635">
    <w:abstractNumId w:val="8"/>
  </w:num>
  <w:num w:numId="12" w16cid:durableId="905997915">
    <w:abstractNumId w:val="3"/>
  </w:num>
  <w:num w:numId="13" w16cid:durableId="1807313002">
    <w:abstractNumId w:val="2"/>
  </w:num>
  <w:num w:numId="14" w16cid:durableId="268245786">
    <w:abstractNumId w:val="1"/>
  </w:num>
  <w:num w:numId="15" w16cid:durableId="1736269973">
    <w:abstractNumId w:val="0"/>
  </w:num>
  <w:num w:numId="16" w16cid:durableId="18821345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6D5F"/>
    <w:rsid w:val="002629F5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7EBA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342"/>
    <w:rsid w:val="00BF59EC"/>
    <w:rsid w:val="00C025B9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1C4F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A72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66d05a92-9608-496a-8f5b-a97edf6cd912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D0E9E-B55F-4038-8FA1-480C17030B8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408</Words>
  <Characters>2444</Characters>
  <Application>Microsoft Office Word</Application>
  <DocSecurity>0</DocSecurity>
  <Lines>61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2024-02-15T13:42:00Z</dcterms:created>
  <dcterms:modified xsi:type="dcterms:W3CDTF">2024-02-15T14:12:00Z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66d05a92-9608-496a-8f5b-a97edf6cd912</vt:lpwstr>
  </property>
  <property fmtid="{D5CDD505-2E9C-101B-9397-08002B2CF9AE}" pid="4" name="WTOCLASSIFICATION">
    <vt:lpwstr>WTO OFFICIAL</vt:lpwstr>
  </property>
</Properties>
</file>